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350"/>
        <w:gridCol w:w="4570"/>
        <w:gridCol w:w="8866"/>
      </w:tblGrid>
      <w:tr w:rsidR="00F8322E" w:rsidRPr="00294825" w14:paraId="3E8CF728" w14:textId="77777777" w:rsidTr="00F8322E">
        <w:tc>
          <w:tcPr>
            <w:tcW w:w="1350" w:type="dxa"/>
          </w:tcPr>
          <w:p w14:paraId="6C3EE9E0" w14:textId="77777777" w:rsidR="00F8322E" w:rsidRPr="00294825" w:rsidRDefault="00F8322E" w:rsidP="00F8322E">
            <w:pPr>
              <w:jc w:val="center"/>
              <w:rPr>
                <w:rFonts w:ascii="Times New Roman" w:hAnsi="Times New Roman" w:cs="Times New Roman"/>
                <w:b/>
                <w:i/>
                <w:sz w:val="20"/>
                <w:szCs w:val="20"/>
                <w:lang w:val="uk-UA"/>
              </w:rPr>
            </w:pPr>
            <w:r w:rsidRPr="00294825">
              <w:rPr>
                <w:rFonts w:ascii="Times New Roman" w:hAnsi="Times New Roman" w:cs="Times New Roman"/>
                <w:b/>
                <w:i/>
                <w:sz w:val="20"/>
                <w:szCs w:val="20"/>
                <w:lang w:val="uk-UA"/>
              </w:rPr>
              <w:t>№ Індикатора</w:t>
            </w:r>
          </w:p>
        </w:tc>
        <w:tc>
          <w:tcPr>
            <w:tcW w:w="4570" w:type="dxa"/>
          </w:tcPr>
          <w:p w14:paraId="449F36BB" w14:textId="77777777" w:rsidR="00F8322E" w:rsidRPr="00294825" w:rsidRDefault="00F8322E" w:rsidP="00F8322E">
            <w:pPr>
              <w:jc w:val="center"/>
              <w:rPr>
                <w:rFonts w:ascii="Times New Roman" w:hAnsi="Times New Roman" w:cs="Times New Roman"/>
                <w:b/>
                <w:i/>
                <w:sz w:val="20"/>
                <w:szCs w:val="20"/>
                <w:lang w:val="uk-UA"/>
              </w:rPr>
            </w:pPr>
            <w:r w:rsidRPr="00294825">
              <w:rPr>
                <w:rFonts w:ascii="Times New Roman" w:hAnsi="Times New Roman" w:cs="Times New Roman"/>
                <w:b/>
                <w:i/>
                <w:sz w:val="20"/>
                <w:szCs w:val="20"/>
                <w:lang w:val="uk-UA"/>
              </w:rPr>
              <w:t>Індикатори сумнівних валютних операцій</w:t>
            </w:r>
          </w:p>
        </w:tc>
        <w:tc>
          <w:tcPr>
            <w:tcW w:w="8866" w:type="dxa"/>
          </w:tcPr>
          <w:p w14:paraId="2B03742F" w14:textId="77777777" w:rsidR="00F8322E" w:rsidRPr="00294825" w:rsidRDefault="00F8322E" w:rsidP="00F8322E">
            <w:pPr>
              <w:jc w:val="center"/>
              <w:rPr>
                <w:rFonts w:ascii="Times New Roman" w:hAnsi="Times New Roman" w:cs="Times New Roman"/>
                <w:b/>
                <w:i/>
                <w:sz w:val="20"/>
                <w:szCs w:val="20"/>
                <w:lang w:val="uk-UA"/>
              </w:rPr>
            </w:pPr>
            <w:r w:rsidRPr="00294825">
              <w:rPr>
                <w:rFonts w:ascii="Times New Roman" w:hAnsi="Times New Roman" w:cs="Times New Roman"/>
                <w:b/>
                <w:i/>
                <w:sz w:val="20"/>
                <w:szCs w:val="20"/>
                <w:lang w:val="uk-UA"/>
              </w:rPr>
              <w:t>Орієнтовний перелік документів для здійснення Банком додаткового аналізу відповідно до Постанови НБУ №8</w:t>
            </w:r>
          </w:p>
        </w:tc>
      </w:tr>
      <w:tr w:rsidR="00F8322E" w:rsidRPr="00294825" w14:paraId="4F675949" w14:textId="77777777" w:rsidTr="00F8322E">
        <w:tc>
          <w:tcPr>
            <w:tcW w:w="1350" w:type="dxa"/>
          </w:tcPr>
          <w:p w14:paraId="40F28955"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11</w:t>
            </w:r>
          </w:p>
        </w:tc>
        <w:tc>
          <w:tcPr>
            <w:tcW w:w="4570" w:type="dxa"/>
          </w:tcPr>
          <w:p w14:paraId="338B4684"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Обсяг валютних операцій не збігається з обсягами звичайної ділової активності суб'єкта валютної операції</w:t>
            </w:r>
          </w:p>
        </w:tc>
        <w:tc>
          <w:tcPr>
            <w:tcW w:w="8866" w:type="dxa"/>
          </w:tcPr>
          <w:p w14:paraId="011CF81E"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 xml:space="preserve">1) інформація/документи щодо визначення фінансового стану суб'єкта валютної операції - юридичної особи та фізичної особи - підприємця: </w:t>
            </w:r>
            <w:r w:rsidRPr="00294825">
              <w:rPr>
                <w:rFonts w:ascii="Times New Roman" w:hAnsi="Times New Roman" w:cs="Times New Roman"/>
                <w:sz w:val="20"/>
                <w:szCs w:val="20"/>
                <w:lang w:val="uk-UA"/>
              </w:rPr>
              <w:br/>
              <w:t>фінансова звітність суб'єкта валютної операції - юридичної особи та фізичної особи - підприємця (за наявності), складена відповідно до вимог законодавства України та отримана уповноваженою установою безпосередньо від суб'єкта валютної операції (баланс, звіт про фінансові результати, податкова декларація, додатки до податкової декларації, інша фінансова звітність), з відміткою відповідного державного органу України про її отримання/прийняття;</w:t>
            </w:r>
            <w:r w:rsidRPr="00294825">
              <w:rPr>
                <w:rFonts w:ascii="Times New Roman" w:hAnsi="Times New Roman" w:cs="Times New Roman"/>
                <w:sz w:val="20"/>
                <w:szCs w:val="20"/>
                <w:lang w:val="uk-UA"/>
              </w:rPr>
              <w:br/>
              <w:t>2) інформація/документи щодо визначення фінансового стану суб'єкта валютної операції - фізичної особи:</w:t>
            </w:r>
            <w:r w:rsidRPr="00294825">
              <w:rPr>
                <w:rFonts w:ascii="Times New Roman" w:hAnsi="Times New Roman" w:cs="Times New Roman"/>
                <w:sz w:val="20"/>
                <w:szCs w:val="20"/>
                <w:lang w:val="uk-UA"/>
              </w:rPr>
              <w:br/>
              <w:t>декларація про майновий стан і доходи з відміткою контролюючого органу України про її отримання (для податкових резидентів України);</w:t>
            </w:r>
            <w:r w:rsidRPr="00294825">
              <w:rPr>
                <w:rFonts w:ascii="Times New Roman" w:hAnsi="Times New Roman" w:cs="Times New Roman"/>
                <w:sz w:val="20"/>
                <w:szCs w:val="20"/>
                <w:lang w:val="uk-UA"/>
              </w:rPr>
              <w:br/>
              <w:t xml:space="preserve">декларація про майно, доходи, витрати і зобов'язання фінансового характеру / декларації особи, уповноваженої на виконання функцій держави або органу місцевого самоврядування (уключаючи інформацію, отриману з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з питань запобігання корупції); </w:t>
            </w:r>
            <w:r w:rsidRPr="00294825">
              <w:rPr>
                <w:rFonts w:ascii="Times New Roman" w:hAnsi="Times New Roman" w:cs="Times New Roman"/>
                <w:sz w:val="20"/>
                <w:szCs w:val="20"/>
                <w:lang w:val="uk-UA"/>
              </w:rPr>
              <w:br/>
              <w:t xml:space="preserve">податкова декларація (декларація про доходи) з відміткою контролюючого органу іноземної країни про отримання (для нерезидентів України) (за наявності); </w:t>
            </w:r>
            <w:r w:rsidRPr="00294825">
              <w:rPr>
                <w:rFonts w:ascii="Times New Roman" w:hAnsi="Times New Roman" w:cs="Times New Roman"/>
                <w:sz w:val="20"/>
                <w:szCs w:val="20"/>
                <w:lang w:val="uk-UA"/>
              </w:rPr>
              <w:br/>
              <w:t>довідка (відомості) відповідного державного органу України про суми виплачених доходів та сплачених податків;</w:t>
            </w:r>
            <w:r w:rsidRPr="00294825">
              <w:rPr>
                <w:rFonts w:ascii="Times New Roman" w:hAnsi="Times New Roman" w:cs="Times New Roman"/>
                <w:sz w:val="20"/>
                <w:szCs w:val="20"/>
                <w:lang w:val="uk-UA"/>
              </w:rPr>
              <w:br/>
              <w:t>3)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фінансові можливості, джерела походження коштів та інших активів особи, наявність, розміщення та/або використання активів суб'єкта валютної операції, що дають змогу проводити або ініціювати проведення валютної операції на відповідну суму;</w:t>
            </w:r>
            <w:r w:rsidRPr="00294825">
              <w:rPr>
                <w:rFonts w:ascii="Times New Roman" w:hAnsi="Times New Roman" w:cs="Times New Roman"/>
                <w:sz w:val="20"/>
                <w:szCs w:val="20"/>
                <w:lang w:val="uk-UA"/>
              </w:rPr>
              <w:br/>
              <w:t>4) документи, що підтверджують мету здійснення переказу [договір (контракт), рахунок (інвойс) та/або інший(і) документ(и), що використовуються в міжнародній практиці] (крім валютних операцій, що здійснюються з метою розміщення коштів на власному рахунку за межами України);</w:t>
            </w:r>
            <w:r w:rsidRPr="00294825">
              <w:rPr>
                <w:rFonts w:ascii="Times New Roman" w:hAnsi="Times New Roman" w:cs="Times New Roman"/>
                <w:sz w:val="20"/>
                <w:szCs w:val="20"/>
                <w:lang w:val="uk-UA"/>
              </w:rPr>
              <w:br/>
              <w:t xml:space="preserve">5)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учасників валютної операції (виключно для індикатора за номером 13, крім валютних операцій, що здійснюються з метою розміщення коштів на власному рахунку за межами України). 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F8322E" w:rsidRPr="00294825" w14:paraId="0DB15AC7" w14:textId="77777777" w:rsidTr="00F8322E">
        <w:tc>
          <w:tcPr>
            <w:tcW w:w="1350" w:type="dxa"/>
          </w:tcPr>
          <w:p w14:paraId="4AD91CD0"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12</w:t>
            </w:r>
          </w:p>
        </w:tc>
        <w:tc>
          <w:tcPr>
            <w:tcW w:w="4570" w:type="dxa"/>
          </w:tcPr>
          <w:p w14:paraId="06332DF5"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 xml:space="preserve">Здійснення фізичною особою валютної операції, не пов'язаної з підприємницькою діяльністю, на суму (в еквіваленті за офіційним курсом гривні до іноземних валют, установленим Національним банком України на дату здійснення операції), яка </w:t>
            </w:r>
            <w:r w:rsidRPr="00294825">
              <w:rPr>
                <w:rFonts w:ascii="Times New Roman" w:hAnsi="Times New Roman" w:cs="Times New Roman"/>
                <w:sz w:val="20"/>
                <w:szCs w:val="20"/>
                <w:lang w:val="uk-UA"/>
              </w:rPr>
              <w:lastRenderedPageBreak/>
              <w:t xml:space="preserve">перевищує розмір, передбачений </w:t>
            </w:r>
            <w:r w:rsidRPr="00294825">
              <w:rPr>
                <w:rFonts w:ascii="Times New Roman" w:hAnsi="Times New Roman" w:cs="Times New Roman"/>
                <w:color w:val="0000FF"/>
                <w:sz w:val="20"/>
                <w:szCs w:val="20"/>
                <w:lang w:val="uk-UA"/>
              </w:rPr>
              <w:t>статтею 20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294825">
              <w:rPr>
                <w:rFonts w:ascii="Times New Roman" w:hAnsi="Times New Roman" w:cs="Times New Roman"/>
                <w:sz w:val="20"/>
                <w:szCs w:val="20"/>
                <w:lang w:val="uk-UA"/>
              </w:rPr>
              <w:t>, крім:</w:t>
            </w:r>
            <w:r w:rsidRPr="00294825">
              <w:rPr>
                <w:rFonts w:ascii="Times New Roman" w:hAnsi="Times New Roman" w:cs="Times New Roman"/>
                <w:sz w:val="20"/>
                <w:szCs w:val="20"/>
                <w:lang w:val="uk-UA"/>
              </w:rPr>
              <w:br/>
              <w:t>операцій з оплати витрат на лікування в медичних закладах іноземної держави;</w:t>
            </w:r>
            <w:r w:rsidRPr="00294825">
              <w:rPr>
                <w:rFonts w:ascii="Times New Roman" w:hAnsi="Times New Roman" w:cs="Times New Roman"/>
                <w:sz w:val="20"/>
                <w:szCs w:val="20"/>
                <w:lang w:val="uk-UA"/>
              </w:rPr>
              <w:br/>
              <w:t>оплати витрат на транспортування хворих;</w:t>
            </w:r>
            <w:r w:rsidRPr="00294825">
              <w:rPr>
                <w:rFonts w:ascii="Times New Roman" w:hAnsi="Times New Roman" w:cs="Times New Roman"/>
                <w:sz w:val="20"/>
                <w:szCs w:val="20"/>
                <w:lang w:val="uk-UA"/>
              </w:rPr>
              <w:br/>
              <w:t>оплати витрат, пов'язаних зі смертю громадян за кордоном (транспортні витрати та витрати на поховання);</w:t>
            </w:r>
            <w:r w:rsidRPr="00294825">
              <w:rPr>
                <w:rFonts w:ascii="Times New Roman" w:hAnsi="Times New Roman" w:cs="Times New Roman"/>
                <w:sz w:val="20"/>
                <w:szCs w:val="20"/>
                <w:lang w:val="uk-UA"/>
              </w:rPr>
              <w:br/>
              <w:t>оплати витрат на навчання (виключно для оплати навчального процесу);</w:t>
            </w:r>
            <w:r w:rsidRPr="00294825">
              <w:rPr>
                <w:rFonts w:ascii="Times New Roman" w:hAnsi="Times New Roman" w:cs="Times New Roman"/>
                <w:sz w:val="20"/>
                <w:szCs w:val="20"/>
                <w:lang w:val="uk-UA"/>
              </w:rPr>
              <w:br/>
              <w:t>переказу коштів, отриманих як оплата праці нерезидентами в Україні;</w:t>
            </w:r>
            <w:r w:rsidRPr="00294825">
              <w:rPr>
                <w:rFonts w:ascii="Times New Roman" w:hAnsi="Times New Roman" w:cs="Times New Roman"/>
                <w:sz w:val="20"/>
                <w:szCs w:val="20"/>
                <w:lang w:val="uk-UA"/>
              </w:rPr>
              <w:br/>
              <w:t>переказу пенсій, аліментів;</w:t>
            </w:r>
            <w:r w:rsidRPr="00294825">
              <w:rPr>
                <w:rFonts w:ascii="Times New Roman" w:hAnsi="Times New Roman" w:cs="Times New Roman"/>
                <w:sz w:val="20"/>
                <w:szCs w:val="20"/>
                <w:lang w:val="uk-UA"/>
              </w:rPr>
              <w:br/>
              <w:t xml:space="preserve">переказу коштів на суму, що не перевищує 50000 євро, або на суму, еквівалентну зазначеній сумі за офіційним курсом Національного банку України на дату здійснення операції, що здійснюється на підставі </w:t>
            </w:r>
            <w:proofErr w:type="spellStart"/>
            <w:r w:rsidRPr="00294825">
              <w:rPr>
                <w:rFonts w:ascii="Times New Roman" w:hAnsi="Times New Roman" w:cs="Times New Roman"/>
                <w:sz w:val="20"/>
                <w:szCs w:val="20"/>
                <w:lang w:val="uk-UA"/>
              </w:rPr>
              <w:t>вироків</w:t>
            </w:r>
            <w:proofErr w:type="spellEnd"/>
            <w:r w:rsidRPr="00294825">
              <w:rPr>
                <w:rFonts w:ascii="Times New Roman" w:hAnsi="Times New Roman" w:cs="Times New Roman"/>
                <w:sz w:val="20"/>
                <w:szCs w:val="20"/>
                <w:lang w:val="uk-UA"/>
              </w:rPr>
              <w:t>, рішень, ухвал і постанов судових, слідчих та інших правоохоронних органів, а також з метою оплати витрат іноземним судовим, слідчим, нотаріальним та іншим повноважним органам (уключаючи сплату податків, зборів, інших обов'язкових платежів)</w:t>
            </w:r>
          </w:p>
        </w:tc>
        <w:tc>
          <w:tcPr>
            <w:tcW w:w="8866" w:type="dxa"/>
          </w:tcPr>
          <w:p w14:paraId="7476D409"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 xml:space="preserve">1) інформація/документи щодо визначення фінансового стану суб'єкта валютної операції - юридичної особи та фізичної особи - підприємця: </w:t>
            </w:r>
            <w:r w:rsidRPr="00294825">
              <w:rPr>
                <w:rFonts w:ascii="Times New Roman" w:hAnsi="Times New Roman" w:cs="Times New Roman"/>
                <w:sz w:val="20"/>
                <w:szCs w:val="20"/>
                <w:lang w:val="uk-UA"/>
              </w:rPr>
              <w:br/>
              <w:t xml:space="preserve">фінансова звітність суб'єкта валютної операції - юридичної особи та фізичної особи - підприємця (за наявності), складена відповідно до вимог законодавства України та отримана уповноваженою установою безпосередньо від суб'єкта валютної операції (баланс, звіт про фінансові результати, </w:t>
            </w:r>
            <w:r w:rsidRPr="00294825">
              <w:rPr>
                <w:rFonts w:ascii="Times New Roman" w:hAnsi="Times New Roman" w:cs="Times New Roman"/>
                <w:sz w:val="20"/>
                <w:szCs w:val="20"/>
                <w:lang w:val="uk-UA"/>
              </w:rPr>
              <w:lastRenderedPageBreak/>
              <w:t>податкова декларація, додатки до податкової декларації, інша фінансова звітність), з відміткою відповідного державного органу України про її отримання/прийняття;</w:t>
            </w:r>
            <w:r w:rsidRPr="00294825">
              <w:rPr>
                <w:rFonts w:ascii="Times New Roman" w:hAnsi="Times New Roman" w:cs="Times New Roman"/>
                <w:sz w:val="20"/>
                <w:szCs w:val="20"/>
                <w:lang w:val="uk-UA"/>
              </w:rPr>
              <w:br/>
              <w:t>2) інформація/документи щодо визначення фінансового стану суб'єкта валютної операції - фізичної особи:</w:t>
            </w:r>
            <w:r w:rsidRPr="00294825">
              <w:rPr>
                <w:rFonts w:ascii="Times New Roman" w:hAnsi="Times New Roman" w:cs="Times New Roman"/>
                <w:sz w:val="20"/>
                <w:szCs w:val="20"/>
                <w:lang w:val="uk-UA"/>
              </w:rPr>
              <w:br/>
              <w:t>декларація про майновий стан і доходи з відміткою контролюючого органу України про її отримання (для податкових резидентів України);</w:t>
            </w:r>
            <w:r w:rsidRPr="00294825">
              <w:rPr>
                <w:rFonts w:ascii="Times New Roman" w:hAnsi="Times New Roman" w:cs="Times New Roman"/>
                <w:sz w:val="20"/>
                <w:szCs w:val="20"/>
                <w:lang w:val="uk-UA"/>
              </w:rPr>
              <w:br/>
              <w:t xml:space="preserve">декларація про майно, доходи, витрати і зобов'язання фінансового характеру / декларації особи, уповноваженої на виконання функцій держави або органу місцевого самоврядування (уключаючи інформацію, отриману з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з питань запобігання корупції); </w:t>
            </w:r>
            <w:r w:rsidRPr="00294825">
              <w:rPr>
                <w:rFonts w:ascii="Times New Roman" w:hAnsi="Times New Roman" w:cs="Times New Roman"/>
                <w:sz w:val="20"/>
                <w:szCs w:val="20"/>
                <w:lang w:val="uk-UA"/>
              </w:rPr>
              <w:br/>
              <w:t xml:space="preserve">податкова декларація (декларація про доходи) з відміткою контролюючого органу іноземної країни про отримання (для нерезидентів України) (за наявності); </w:t>
            </w:r>
            <w:r w:rsidRPr="00294825">
              <w:rPr>
                <w:rFonts w:ascii="Times New Roman" w:hAnsi="Times New Roman" w:cs="Times New Roman"/>
                <w:sz w:val="20"/>
                <w:szCs w:val="20"/>
                <w:lang w:val="uk-UA"/>
              </w:rPr>
              <w:br/>
              <w:t>довідка (відомості) відповідного державного органу України про суми виплачених доходів та сплачених податків;</w:t>
            </w:r>
            <w:r w:rsidRPr="00294825">
              <w:rPr>
                <w:rFonts w:ascii="Times New Roman" w:hAnsi="Times New Roman" w:cs="Times New Roman"/>
                <w:sz w:val="20"/>
                <w:szCs w:val="20"/>
                <w:lang w:val="uk-UA"/>
              </w:rPr>
              <w:br/>
              <w:t>3)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фінансові можливості, джерела походження коштів та інших активів особи, наявність, розміщення та/або використання активів суб'єкта валютної операції, що дають змогу проводити або ініціювати проведення валютної операції на відповідну суму;</w:t>
            </w:r>
            <w:r w:rsidRPr="00294825">
              <w:rPr>
                <w:rFonts w:ascii="Times New Roman" w:hAnsi="Times New Roman" w:cs="Times New Roman"/>
                <w:sz w:val="20"/>
                <w:szCs w:val="20"/>
                <w:lang w:val="uk-UA"/>
              </w:rPr>
              <w:br/>
              <w:t>4) документи, що підтверджують мету здійснення переказу [договір (контракт), рахунок (інвойс) та/або інший(і) документ(и), що використовуються в міжнародній практиці] (крім валютних операцій, що здійснюються з метою розміщення коштів на власному рахунку за межами України);</w:t>
            </w:r>
            <w:r w:rsidRPr="00294825">
              <w:rPr>
                <w:rFonts w:ascii="Times New Roman" w:hAnsi="Times New Roman" w:cs="Times New Roman"/>
                <w:sz w:val="20"/>
                <w:szCs w:val="20"/>
                <w:lang w:val="uk-UA"/>
              </w:rPr>
              <w:br/>
              <w:t xml:space="preserve">5)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учасників валютної операції (виключно для індикатора за номером 13, крім валютних операцій, що здійснюються з метою розміщення коштів на власному рахунку за межами України). 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F8322E" w:rsidRPr="00294825" w14:paraId="030B5468" w14:textId="77777777" w:rsidTr="00F8322E">
        <w:tc>
          <w:tcPr>
            <w:tcW w:w="1350" w:type="dxa"/>
          </w:tcPr>
          <w:p w14:paraId="67F4415B"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13</w:t>
            </w:r>
          </w:p>
        </w:tc>
        <w:tc>
          <w:tcPr>
            <w:tcW w:w="4570" w:type="dxa"/>
          </w:tcPr>
          <w:p w14:paraId="207C41B0"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Здійснення юридичною особою або фізичною особою - підприємцем валютної операції у межах запроваджених Національним банком України лімітів на проведення окремих валютних операцій, які мають бути відображені в автоматизованій інформаційній системі Національного банку України "Ліміти валютних операцій"</w:t>
            </w:r>
          </w:p>
        </w:tc>
        <w:tc>
          <w:tcPr>
            <w:tcW w:w="8866" w:type="dxa"/>
          </w:tcPr>
          <w:p w14:paraId="59F0B98E"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 xml:space="preserve">1) інформація/документи щодо визначення фінансового стану суб'єкта валютної операції - юридичної особи та фізичної особи - підприємця: </w:t>
            </w:r>
            <w:r w:rsidRPr="00294825">
              <w:rPr>
                <w:rFonts w:ascii="Times New Roman" w:hAnsi="Times New Roman" w:cs="Times New Roman"/>
                <w:sz w:val="20"/>
                <w:szCs w:val="20"/>
                <w:lang w:val="uk-UA"/>
              </w:rPr>
              <w:br/>
              <w:t>фінансова звітність суб'єкта валютної операції - юридичної особи та фізичної особи - підприємця (за наявності), складена відповідно до вимог законодавства України та отримана уповноваженою установою безпосередньо від суб'єкта валютної операції (баланс, звіт про фінансові результати, податкова декларація, додатки до податкової декларації, інша фінансова звітність), з відміткою відповідного державного органу України про її отримання/прийняття;</w:t>
            </w:r>
            <w:r w:rsidRPr="00294825">
              <w:rPr>
                <w:rFonts w:ascii="Times New Roman" w:hAnsi="Times New Roman" w:cs="Times New Roman"/>
                <w:sz w:val="20"/>
                <w:szCs w:val="20"/>
                <w:lang w:val="uk-UA"/>
              </w:rPr>
              <w:br/>
              <w:t>2) інформація/документи щодо визначення фінансового стану суб'єкта валютної операції - фізичної особи:</w:t>
            </w:r>
            <w:r w:rsidRPr="00294825">
              <w:rPr>
                <w:rFonts w:ascii="Times New Roman" w:hAnsi="Times New Roman" w:cs="Times New Roman"/>
                <w:sz w:val="20"/>
                <w:szCs w:val="20"/>
                <w:lang w:val="uk-UA"/>
              </w:rPr>
              <w:br/>
              <w:t>декларація про майновий стан і доходи з відміткою контролюючого органу України про її отримання (для податкових резидентів України);</w:t>
            </w:r>
            <w:r w:rsidRPr="00294825">
              <w:rPr>
                <w:rFonts w:ascii="Times New Roman" w:hAnsi="Times New Roman" w:cs="Times New Roman"/>
                <w:sz w:val="20"/>
                <w:szCs w:val="20"/>
                <w:lang w:val="uk-UA"/>
              </w:rPr>
              <w:br/>
              <w:t xml:space="preserve">декларація про майно, доходи, витрати і зобов'язання фінансового характеру / декларації особи, </w:t>
            </w:r>
            <w:r w:rsidRPr="00294825">
              <w:rPr>
                <w:rFonts w:ascii="Times New Roman" w:hAnsi="Times New Roman" w:cs="Times New Roman"/>
                <w:sz w:val="20"/>
                <w:szCs w:val="20"/>
                <w:lang w:val="uk-UA"/>
              </w:rPr>
              <w:lastRenderedPageBreak/>
              <w:t xml:space="preserve">уповноваженої на виконання функцій держави або органу місцевого самоврядування (уключаючи інформацію, отриману з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з питань запобігання корупції); </w:t>
            </w:r>
            <w:r w:rsidRPr="00294825">
              <w:rPr>
                <w:rFonts w:ascii="Times New Roman" w:hAnsi="Times New Roman" w:cs="Times New Roman"/>
                <w:sz w:val="20"/>
                <w:szCs w:val="20"/>
                <w:lang w:val="uk-UA"/>
              </w:rPr>
              <w:br/>
              <w:t xml:space="preserve">податкова декларація (декларація про доходи) з відміткою контролюючого органу іноземної країни про отримання (для нерезидентів України) (за наявності); </w:t>
            </w:r>
            <w:r w:rsidRPr="00294825">
              <w:rPr>
                <w:rFonts w:ascii="Times New Roman" w:hAnsi="Times New Roman" w:cs="Times New Roman"/>
                <w:sz w:val="20"/>
                <w:szCs w:val="20"/>
                <w:lang w:val="uk-UA"/>
              </w:rPr>
              <w:br/>
              <w:t>довідка (відомості) відповідного державного органу України про суми виплачених доходів та сплачених податків;</w:t>
            </w:r>
            <w:r w:rsidRPr="00294825">
              <w:rPr>
                <w:rFonts w:ascii="Times New Roman" w:hAnsi="Times New Roman" w:cs="Times New Roman"/>
                <w:sz w:val="20"/>
                <w:szCs w:val="20"/>
                <w:lang w:val="uk-UA"/>
              </w:rPr>
              <w:br/>
              <w:t>3)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фінансові можливості, джерела походження коштів та інших активів особи, наявність, розміщення та/або використання активів суб'єкта валютної операції, що дають змогу проводити або ініціювати проведення валютної операції на відповідну суму;</w:t>
            </w:r>
            <w:r w:rsidRPr="00294825">
              <w:rPr>
                <w:rFonts w:ascii="Times New Roman" w:hAnsi="Times New Roman" w:cs="Times New Roman"/>
                <w:sz w:val="20"/>
                <w:szCs w:val="20"/>
                <w:lang w:val="uk-UA"/>
              </w:rPr>
              <w:br/>
              <w:t>4) документи, що підтверджують мету здійснення переказу [договір (контракт), рахунок (інвойс) та/або інший(і) документ(и), що використовуються в міжнародній практиці] (крім валютних операцій, що здійснюються з метою розміщення коштів на власному рахунку за межами України);</w:t>
            </w:r>
            <w:r w:rsidRPr="00294825">
              <w:rPr>
                <w:rFonts w:ascii="Times New Roman" w:hAnsi="Times New Roman" w:cs="Times New Roman"/>
                <w:sz w:val="20"/>
                <w:szCs w:val="20"/>
                <w:lang w:val="uk-UA"/>
              </w:rPr>
              <w:br/>
              <w:t xml:space="preserve">5)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учасників валютної операції (виключно для індикатора за номером 13, крім валютних операцій, що здійснюються з метою розміщення коштів на власному рахунку за межами України). 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F8322E" w:rsidRPr="00294825" w14:paraId="38F77A05" w14:textId="77777777" w:rsidTr="00F8322E">
        <w:tc>
          <w:tcPr>
            <w:tcW w:w="1350" w:type="dxa"/>
          </w:tcPr>
          <w:p w14:paraId="64B1C8C2"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21</w:t>
            </w:r>
          </w:p>
        </w:tc>
        <w:tc>
          <w:tcPr>
            <w:tcW w:w="4570" w:type="dxa"/>
          </w:tcPr>
          <w:p w14:paraId="136FB66A"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rPr>
              <w:t xml:space="preserve">Вид </w:t>
            </w:r>
            <w:proofErr w:type="spellStart"/>
            <w:r w:rsidRPr="00294825">
              <w:rPr>
                <w:rFonts w:ascii="Times New Roman" w:hAnsi="Times New Roman" w:cs="Times New Roman"/>
                <w:sz w:val="20"/>
                <w:szCs w:val="20"/>
              </w:rPr>
              <w:t>продукції</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роботи</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послуги</w:t>
            </w:r>
            <w:proofErr w:type="spellEnd"/>
            <w:r w:rsidRPr="00294825">
              <w:rPr>
                <w:rFonts w:ascii="Times New Roman" w:hAnsi="Times New Roman" w:cs="Times New Roman"/>
                <w:sz w:val="20"/>
                <w:szCs w:val="20"/>
              </w:rPr>
              <w:t>/ активу (</w:t>
            </w:r>
            <w:proofErr w:type="spellStart"/>
            <w:r w:rsidRPr="00294825">
              <w:rPr>
                <w:rFonts w:ascii="Times New Roman" w:hAnsi="Times New Roman" w:cs="Times New Roman"/>
                <w:sz w:val="20"/>
                <w:szCs w:val="20"/>
              </w:rPr>
              <w:t>уключаючи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цінні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папери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корпоративні</w:t>
            </w:r>
            <w:proofErr w:type="spellEnd"/>
            <w:r w:rsidRPr="00294825">
              <w:rPr>
                <w:rFonts w:ascii="Times New Roman" w:hAnsi="Times New Roman" w:cs="Times New Roman"/>
                <w:sz w:val="20"/>
                <w:szCs w:val="20"/>
              </w:rPr>
              <w:t xml:space="preserve"> права, </w:t>
            </w:r>
            <w:proofErr w:type="spellStart"/>
            <w:r w:rsidRPr="00294825">
              <w:rPr>
                <w:rFonts w:ascii="Times New Roman" w:hAnsi="Times New Roman" w:cs="Times New Roman"/>
                <w:sz w:val="20"/>
                <w:szCs w:val="20"/>
              </w:rPr>
              <w:t>зобов'язання</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аграрними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розписками</w:t>
            </w:r>
            <w:proofErr w:type="spellEnd"/>
            <w:r w:rsidRPr="00294825">
              <w:rPr>
                <w:rFonts w:ascii="Times New Roman" w:hAnsi="Times New Roman" w:cs="Times New Roman"/>
                <w:sz w:val="20"/>
                <w:szCs w:val="20"/>
              </w:rPr>
              <w:t xml:space="preserve">) не є </w:t>
            </w:r>
            <w:proofErr w:type="spellStart"/>
            <w:r w:rsidRPr="00294825">
              <w:rPr>
                <w:rFonts w:ascii="Times New Roman" w:hAnsi="Times New Roman" w:cs="Times New Roman"/>
                <w:sz w:val="20"/>
                <w:szCs w:val="20"/>
              </w:rPr>
              <w:t>характерним</w:t>
            </w:r>
            <w:proofErr w:type="spellEnd"/>
            <w:r w:rsidRPr="00294825">
              <w:rPr>
                <w:rFonts w:ascii="Times New Roman" w:hAnsi="Times New Roman" w:cs="Times New Roman"/>
                <w:sz w:val="20"/>
                <w:szCs w:val="20"/>
              </w:rPr>
              <w:t xml:space="preserve"> для </w:t>
            </w:r>
            <w:proofErr w:type="spellStart"/>
            <w:r w:rsidRPr="00294825">
              <w:rPr>
                <w:rFonts w:ascii="Times New Roman" w:hAnsi="Times New Roman" w:cs="Times New Roman"/>
                <w:sz w:val="20"/>
                <w:szCs w:val="20"/>
              </w:rPr>
              <w:t>звичайної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діяльності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p>
        </w:tc>
        <w:tc>
          <w:tcPr>
            <w:tcW w:w="8866" w:type="dxa"/>
          </w:tcPr>
          <w:p w14:paraId="3FB5B542"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документи та офіційна інформація, що можуть підтвердити відповідність суті та розміру валютної операції суб'єкта валютної операції його фінансовому стану та змісту діяльності, а також змісту діяльності контрагента;</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 контрагента за валютною операцією.</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F8322E" w:rsidRPr="00294825" w14:paraId="68D316B5" w14:textId="77777777" w:rsidTr="00F8322E">
        <w:tc>
          <w:tcPr>
            <w:tcW w:w="1350" w:type="dxa"/>
          </w:tcPr>
          <w:p w14:paraId="0910F1E1"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22</w:t>
            </w:r>
          </w:p>
        </w:tc>
        <w:tc>
          <w:tcPr>
            <w:tcW w:w="4570" w:type="dxa"/>
          </w:tcPr>
          <w:p w14:paraId="6A1BF2F8"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Невідповідність суті валютних операцій змісту діяльності суб'єкта валютної операції / контрагента</w:t>
            </w:r>
          </w:p>
        </w:tc>
        <w:tc>
          <w:tcPr>
            <w:tcW w:w="8866" w:type="dxa"/>
          </w:tcPr>
          <w:p w14:paraId="4D44F0B4"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документи та офіційна інформація, що можуть підтвердити відповідність суті та розміру валютної операції суб'єкта валютної операції його фінансовому стану та змісту діяльності, а також змісту діяльності контрагента;</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 контрагента за валютною операцією.</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F8322E" w:rsidRPr="00294825" w14:paraId="63216ACE" w14:textId="77777777" w:rsidTr="00F8322E">
        <w:tc>
          <w:tcPr>
            <w:tcW w:w="1350" w:type="dxa"/>
          </w:tcPr>
          <w:p w14:paraId="051B1E7C"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23</w:t>
            </w:r>
          </w:p>
        </w:tc>
        <w:tc>
          <w:tcPr>
            <w:tcW w:w="4570" w:type="dxa"/>
          </w:tcPr>
          <w:p w14:paraId="7C6D30C4" w14:textId="77777777" w:rsidR="00F8322E" w:rsidRPr="00294825" w:rsidRDefault="00F8322E">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Валютні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економічна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доцільність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сенс</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якими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відсутня</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ій</w:t>
            </w:r>
            <w:proofErr w:type="spellEnd"/>
            <w:r w:rsidRPr="00294825">
              <w:rPr>
                <w:rFonts w:ascii="Times New Roman" w:hAnsi="Times New Roman" w:cs="Times New Roman"/>
                <w:sz w:val="20"/>
                <w:szCs w:val="20"/>
              </w:rPr>
              <w:t>) та/</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не </w:t>
            </w:r>
            <w:proofErr w:type="spellStart"/>
            <w:r w:rsidRPr="00294825">
              <w:rPr>
                <w:rFonts w:ascii="Times New Roman" w:hAnsi="Times New Roman" w:cs="Times New Roman"/>
                <w:sz w:val="20"/>
                <w:szCs w:val="20"/>
              </w:rPr>
              <w:t>містять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очевидної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законної</w:t>
            </w:r>
            <w:proofErr w:type="spellEnd"/>
            <w:r w:rsidRPr="00294825">
              <w:rPr>
                <w:rFonts w:ascii="Times New Roman" w:hAnsi="Times New Roman" w:cs="Times New Roman"/>
                <w:sz w:val="20"/>
                <w:szCs w:val="20"/>
              </w:rPr>
              <w:t xml:space="preserve"> мети</w:t>
            </w:r>
          </w:p>
        </w:tc>
        <w:tc>
          <w:tcPr>
            <w:tcW w:w="8866" w:type="dxa"/>
          </w:tcPr>
          <w:p w14:paraId="03F4D87A"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документи та офіційна інформація, що можуть підтвердити відповідність суті та розміру валютної операції суб'єкта валютної операції його фінансовому стану та змісту діяльності, а також змісту діяльності контрагента;</w:t>
            </w:r>
            <w:r w:rsidRPr="00294825">
              <w:rPr>
                <w:rFonts w:ascii="Times New Roman" w:hAnsi="Times New Roman" w:cs="Times New Roman"/>
                <w:sz w:val="20"/>
                <w:szCs w:val="20"/>
                <w:lang w:val="uk-UA"/>
              </w:rPr>
              <w:br/>
            </w:r>
            <w:r w:rsidRPr="00294825">
              <w:rPr>
                <w:rFonts w:ascii="Times New Roman" w:hAnsi="Times New Roman" w:cs="Times New Roman"/>
                <w:sz w:val="20"/>
                <w:szCs w:val="20"/>
                <w:lang w:val="uk-UA"/>
              </w:rPr>
              <w:lastRenderedPageBreak/>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 контрагента за валютною операцією.</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F8322E" w:rsidRPr="00294825" w14:paraId="6855F7F7" w14:textId="77777777" w:rsidTr="00F8322E">
        <w:tc>
          <w:tcPr>
            <w:tcW w:w="1350" w:type="dxa"/>
          </w:tcPr>
          <w:p w14:paraId="140B3A4E"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24</w:t>
            </w:r>
          </w:p>
        </w:tc>
        <w:tc>
          <w:tcPr>
            <w:tcW w:w="4570" w:type="dxa"/>
          </w:tcPr>
          <w:p w14:paraId="0DC8712B"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Невідповідність між вартістю продукції/роботи/послуги/активу (уключаючи цінні папери, корпоративні права, зобов'язання за аграрними розписками), заявленою в правочині/рахунку-фактурі/актах виконаних робіт, і її (його) справедливою ринковою ціною, що склалася на ринку ідентичних, а за їх відсутності - однорідних продукції/роботи/послуги/активу (уключаючи цінні папери, корпоративні права, зобов'язання за аграрними розписками); невідповідність вартості кредиту/позики за окремим кредитним договором / договором позики, який передбачає виконання резидентом-позичальником боргових зобов'язань перед нерезидентом, ринковим умовам</w:t>
            </w:r>
          </w:p>
        </w:tc>
        <w:tc>
          <w:tcPr>
            <w:tcW w:w="8866" w:type="dxa"/>
          </w:tcPr>
          <w:p w14:paraId="5DAA4640" w14:textId="77777777" w:rsidR="00F8322E" w:rsidRPr="00294825" w:rsidRDefault="00F8322E">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документи та офіційна інформація, що можуть підтвердити відповідність суті та розміру валютної операції суб'єкта валютної операції його фінансовому стану та змісту діяльності, а також змісту діяльності контрагента;</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 контрагента за валютною операцією.</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0A28FFFC" w14:textId="77777777" w:rsidTr="00471DF3">
        <w:tc>
          <w:tcPr>
            <w:tcW w:w="1350" w:type="dxa"/>
          </w:tcPr>
          <w:p w14:paraId="45169C17"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25</w:t>
            </w:r>
          </w:p>
        </w:tc>
        <w:tc>
          <w:tcPr>
            <w:tcW w:w="4570" w:type="dxa"/>
            <w:vAlign w:val="center"/>
          </w:tcPr>
          <w:p w14:paraId="1D55C1E6" w14:textId="77777777" w:rsidR="002902BB" w:rsidRPr="002902BB" w:rsidRDefault="002902BB" w:rsidP="002902BB">
            <w:pPr>
              <w:rPr>
                <w:rFonts w:ascii="Times New Roman" w:hAnsi="Times New Roman" w:cs="Times New Roman"/>
                <w:sz w:val="20"/>
                <w:szCs w:val="20"/>
                <w:lang w:val="uk-UA"/>
              </w:rPr>
            </w:pPr>
            <w:bookmarkStart w:id="0" w:name="135"/>
            <w:proofErr w:type="spellStart"/>
            <w:r w:rsidRPr="002902BB">
              <w:rPr>
                <w:rFonts w:ascii="Times New Roman" w:hAnsi="Times New Roman" w:cs="Times New Roman"/>
                <w:sz w:val="20"/>
                <w:szCs w:val="20"/>
                <w:lang w:val="uk-UA"/>
              </w:rPr>
              <w:t>Валютні</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операції</w:t>
            </w:r>
            <w:proofErr w:type="spellEnd"/>
            <w:r w:rsidRPr="002902BB">
              <w:rPr>
                <w:rFonts w:ascii="Times New Roman" w:hAnsi="Times New Roman" w:cs="Times New Roman"/>
                <w:sz w:val="20"/>
                <w:szCs w:val="20"/>
                <w:lang w:val="uk-UA"/>
              </w:rPr>
              <w:t xml:space="preserve"> з метою </w:t>
            </w:r>
            <w:proofErr w:type="spellStart"/>
            <w:r w:rsidRPr="002902BB">
              <w:rPr>
                <w:rFonts w:ascii="Times New Roman" w:hAnsi="Times New Roman" w:cs="Times New Roman"/>
                <w:sz w:val="20"/>
                <w:szCs w:val="20"/>
                <w:lang w:val="uk-UA"/>
              </w:rPr>
              <w:t>здійснення</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розрахунків</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попередньої</w:t>
            </w:r>
            <w:proofErr w:type="spellEnd"/>
            <w:r w:rsidRPr="002902BB">
              <w:rPr>
                <w:rFonts w:ascii="Times New Roman" w:hAnsi="Times New Roman" w:cs="Times New Roman"/>
                <w:sz w:val="20"/>
                <w:szCs w:val="20"/>
                <w:lang w:val="uk-UA"/>
              </w:rPr>
              <w:t xml:space="preserve"> оплати), </w:t>
            </w:r>
            <w:proofErr w:type="spellStart"/>
            <w:r w:rsidRPr="002902BB">
              <w:rPr>
                <w:rFonts w:ascii="Times New Roman" w:hAnsi="Times New Roman" w:cs="Times New Roman"/>
                <w:sz w:val="20"/>
                <w:szCs w:val="20"/>
                <w:lang w:val="uk-UA"/>
              </w:rPr>
              <w:t>пов'язані</w:t>
            </w:r>
            <w:proofErr w:type="spellEnd"/>
            <w:r w:rsidRPr="002902BB">
              <w:rPr>
                <w:rFonts w:ascii="Times New Roman" w:hAnsi="Times New Roman" w:cs="Times New Roman"/>
                <w:sz w:val="20"/>
                <w:szCs w:val="20"/>
                <w:lang w:val="uk-UA"/>
              </w:rPr>
              <w:t xml:space="preserve"> з </w:t>
            </w:r>
            <w:proofErr w:type="spellStart"/>
            <w:r w:rsidRPr="002902BB">
              <w:rPr>
                <w:rFonts w:ascii="Times New Roman" w:hAnsi="Times New Roman" w:cs="Times New Roman"/>
                <w:sz w:val="20"/>
                <w:szCs w:val="20"/>
                <w:lang w:val="uk-UA"/>
              </w:rPr>
              <w:t>наявними</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ризиками</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невиконання</w:t>
            </w:r>
            <w:proofErr w:type="spellEnd"/>
            <w:r w:rsidRPr="002902BB">
              <w:rPr>
                <w:rFonts w:ascii="Times New Roman" w:hAnsi="Times New Roman" w:cs="Times New Roman"/>
                <w:sz w:val="20"/>
                <w:szCs w:val="20"/>
                <w:lang w:val="uk-UA"/>
              </w:rPr>
              <w:t xml:space="preserve"> контрагентом-нерезидентом </w:t>
            </w:r>
            <w:proofErr w:type="spellStart"/>
            <w:r w:rsidRPr="002902BB">
              <w:rPr>
                <w:rFonts w:ascii="Times New Roman" w:hAnsi="Times New Roman" w:cs="Times New Roman"/>
                <w:sz w:val="20"/>
                <w:szCs w:val="20"/>
                <w:lang w:val="uk-UA"/>
              </w:rPr>
              <w:t>зобов'язань</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щодо</w:t>
            </w:r>
            <w:proofErr w:type="spellEnd"/>
            <w:r w:rsidRPr="002902BB">
              <w:rPr>
                <w:rFonts w:ascii="Times New Roman" w:hAnsi="Times New Roman" w:cs="Times New Roman"/>
                <w:sz w:val="20"/>
                <w:szCs w:val="20"/>
                <w:lang w:val="uk-UA"/>
              </w:rPr>
              <w:t xml:space="preserve"> поставки </w:t>
            </w:r>
            <w:proofErr w:type="spellStart"/>
            <w:r w:rsidRPr="002902BB">
              <w:rPr>
                <w:rFonts w:ascii="Times New Roman" w:hAnsi="Times New Roman" w:cs="Times New Roman"/>
                <w:sz w:val="20"/>
                <w:szCs w:val="20"/>
                <w:lang w:val="uk-UA"/>
              </w:rPr>
              <w:t>товарів</w:t>
            </w:r>
            <w:proofErr w:type="spellEnd"/>
            <w:r w:rsidRPr="002902BB">
              <w:rPr>
                <w:rFonts w:ascii="Times New Roman" w:hAnsi="Times New Roman" w:cs="Times New Roman"/>
                <w:sz w:val="20"/>
                <w:szCs w:val="20"/>
                <w:lang w:val="uk-UA"/>
              </w:rPr>
              <w:t xml:space="preserve"> за </w:t>
            </w:r>
            <w:proofErr w:type="spellStart"/>
            <w:r w:rsidRPr="002902BB">
              <w:rPr>
                <w:rFonts w:ascii="Times New Roman" w:hAnsi="Times New Roman" w:cs="Times New Roman"/>
                <w:sz w:val="20"/>
                <w:szCs w:val="20"/>
                <w:lang w:val="uk-UA"/>
              </w:rPr>
              <w:t>зовнішньоекономічним</w:t>
            </w:r>
            <w:proofErr w:type="spellEnd"/>
            <w:r w:rsidRPr="002902BB">
              <w:rPr>
                <w:rFonts w:ascii="Times New Roman" w:hAnsi="Times New Roman" w:cs="Times New Roman"/>
                <w:sz w:val="20"/>
                <w:szCs w:val="20"/>
                <w:lang w:val="uk-UA"/>
              </w:rPr>
              <w:t xml:space="preserve"> договором за </w:t>
            </w:r>
            <w:proofErr w:type="spellStart"/>
            <w:r w:rsidRPr="002902BB">
              <w:rPr>
                <w:rFonts w:ascii="Times New Roman" w:hAnsi="Times New Roman" w:cs="Times New Roman"/>
                <w:sz w:val="20"/>
                <w:szCs w:val="20"/>
                <w:lang w:val="uk-UA"/>
              </w:rPr>
              <w:t>наявності</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однієї</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або</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кількох</w:t>
            </w:r>
            <w:proofErr w:type="spellEnd"/>
            <w:r w:rsidRPr="002902BB">
              <w:rPr>
                <w:rFonts w:ascii="Times New Roman" w:hAnsi="Times New Roman" w:cs="Times New Roman"/>
                <w:sz w:val="20"/>
                <w:szCs w:val="20"/>
                <w:lang w:val="uk-UA"/>
              </w:rPr>
              <w:t xml:space="preserve"> таких </w:t>
            </w:r>
            <w:proofErr w:type="spellStart"/>
            <w:r w:rsidRPr="002902BB">
              <w:rPr>
                <w:rFonts w:ascii="Times New Roman" w:hAnsi="Times New Roman" w:cs="Times New Roman"/>
                <w:sz w:val="20"/>
                <w:szCs w:val="20"/>
                <w:lang w:val="uk-UA"/>
              </w:rPr>
              <w:t>ознак</w:t>
            </w:r>
            <w:proofErr w:type="spellEnd"/>
            <w:r w:rsidRPr="002902BB">
              <w:rPr>
                <w:rFonts w:ascii="Times New Roman" w:hAnsi="Times New Roman" w:cs="Times New Roman"/>
                <w:sz w:val="20"/>
                <w:szCs w:val="20"/>
                <w:lang w:val="uk-UA"/>
              </w:rPr>
              <w:t>:</w:t>
            </w:r>
          </w:p>
          <w:p w14:paraId="7DFC61F4" w14:textId="77777777" w:rsidR="002902BB" w:rsidRPr="002902BB" w:rsidRDefault="002902BB" w:rsidP="002902BB">
            <w:pPr>
              <w:rPr>
                <w:rFonts w:ascii="Times New Roman" w:hAnsi="Times New Roman" w:cs="Times New Roman"/>
                <w:sz w:val="20"/>
                <w:szCs w:val="20"/>
                <w:lang w:val="uk-UA"/>
              </w:rPr>
            </w:pPr>
            <w:bookmarkStart w:id="1" w:name="278"/>
            <w:bookmarkEnd w:id="0"/>
            <w:proofErr w:type="spellStart"/>
            <w:r w:rsidRPr="002902BB">
              <w:rPr>
                <w:rFonts w:ascii="Times New Roman" w:hAnsi="Times New Roman" w:cs="Times New Roman"/>
                <w:sz w:val="20"/>
                <w:szCs w:val="20"/>
                <w:lang w:val="uk-UA"/>
              </w:rPr>
              <w:t>наявність</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інформації</w:t>
            </w:r>
            <w:proofErr w:type="spellEnd"/>
            <w:r w:rsidRPr="002902BB">
              <w:rPr>
                <w:rFonts w:ascii="Times New Roman" w:hAnsi="Times New Roman" w:cs="Times New Roman"/>
                <w:sz w:val="20"/>
                <w:szCs w:val="20"/>
                <w:lang w:val="uk-UA"/>
              </w:rPr>
              <w:t xml:space="preserve"> про </w:t>
            </w:r>
            <w:proofErr w:type="spellStart"/>
            <w:r w:rsidRPr="002902BB">
              <w:rPr>
                <w:rFonts w:ascii="Times New Roman" w:hAnsi="Times New Roman" w:cs="Times New Roman"/>
                <w:sz w:val="20"/>
                <w:szCs w:val="20"/>
                <w:lang w:val="uk-UA"/>
              </w:rPr>
              <w:t>перевищення</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граничних</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строків</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розрахунків</w:t>
            </w:r>
            <w:proofErr w:type="spellEnd"/>
            <w:r w:rsidRPr="002902BB">
              <w:rPr>
                <w:rFonts w:ascii="Times New Roman" w:hAnsi="Times New Roman" w:cs="Times New Roman"/>
                <w:sz w:val="20"/>
                <w:szCs w:val="20"/>
                <w:lang w:val="uk-UA"/>
              </w:rPr>
              <w:t xml:space="preserve"> за </w:t>
            </w:r>
            <w:proofErr w:type="spellStart"/>
            <w:r w:rsidRPr="002902BB">
              <w:rPr>
                <w:rFonts w:ascii="Times New Roman" w:hAnsi="Times New Roman" w:cs="Times New Roman"/>
                <w:sz w:val="20"/>
                <w:szCs w:val="20"/>
                <w:lang w:val="uk-UA"/>
              </w:rPr>
              <w:t>операціями</w:t>
            </w:r>
            <w:proofErr w:type="spellEnd"/>
            <w:r w:rsidRPr="002902BB">
              <w:rPr>
                <w:rFonts w:ascii="Times New Roman" w:hAnsi="Times New Roman" w:cs="Times New Roman"/>
                <w:sz w:val="20"/>
                <w:szCs w:val="20"/>
                <w:lang w:val="uk-UA"/>
              </w:rPr>
              <w:t xml:space="preserve"> з </w:t>
            </w:r>
            <w:proofErr w:type="spellStart"/>
            <w:r w:rsidRPr="002902BB">
              <w:rPr>
                <w:rFonts w:ascii="Times New Roman" w:hAnsi="Times New Roman" w:cs="Times New Roman"/>
                <w:sz w:val="20"/>
                <w:szCs w:val="20"/>
                <w:lang w:val="uk-UA"/>
              </w:rPr>
              <w:t>експорту</w:t>
            </w:r>
            <w:proofErr w:type="spellEnd"/>
            <w:r w:rsidRPr="002902BB">
              <w:rPr>
                <w:rFonts w:ascii="Times New Roman" w:hAnsi="Times New Roman" w:cs="Times New Roman"/>
                <w:sz w:val="20"/>
                <w:szCs w:val="20"/>
                <w:lang w:val="uk-UA"/>
              </w:rPr>
              <w:t xml:space="preserve"> та </w:t>
            </w:r>
            <w:proofErr w:type="spellStart"/>
            <w:r w:rsidRPr="002902BB">
              <w:rPr>
                <w:rFonts w:ascii="Times New Roman" w:hAnsi="Times New Roman" w:cs="Times New Roman"/>
                <w:sz w:val="20"/>
                <w:szCs w:val="20"/>
                <w:lang w:val="uk-UA"/>
              </w:rPr>
              <w:t>імпорту</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товарів</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установлених</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Національним</w:t>
            </w:r>
            <w:proofErr w:type="spellEnd"/>
            <w:r w:rsidRPr="002902BB">
              <w:rPr>
                <w:rFonts w:ascii="Times New Roman" w:hAnsi="Times New Roman" w:cs="Times New Roman"/>
                <w:sz w:val="20"/>
                <w:szCs w:val="20"/>
                <w:lang w:val="uk-UA"/>
              </w:rPr>
              <w:t xml:space="preserve"> банком, </w:t>
            </w:r>
            <w:proofErr w:type="spellStart"/>
            <w:r w:rsidRPr="002902BB">
              <w:rPr>
                <w:rFonts w:ascii="Times New Roman" w:hAnsi="Times New Roman" w:cs="Times New Roman"/>
                <w:sz w:val="20"/>
                <w:szCs w:val="20"/>
                <w:lang w:val="uk-UA"/>
              </w:rPr>
              <w:t>або</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строків</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продовжених</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згідно</w:t>
            </w:r>
            <w:proofErr w:type="spellEnd"/>
            <w:r w:rsidRPr="002902BB">
              <w:rPr>
                <w:rFonts w:ascii="Times New Roman" w:hAnsi="Times New Roman" w:cs="Times New Roman"/>
                <w:sz w:val="20"/>
                <w:szCs w:val="20"/>
                <w:lang w:val="uk-UA"/>
              </w:rPr>
              <w:t xml:space="preserve"> з </w:t>
            </w:r>
            <w:proofErr w:type="spellStart"/>
            <w:r w:rsidRPr="002902BB">
              <w:rPr>
                <w:rFonts w:ascii="Times New Roman" w:hAnsi="Times New Roman" w:cs="Times New Roman"/>
                <w:sz w:val="20"/>
                <w:szCs w:val="20"/>
                <w:lang w:val="uk-UA"/>
              </w:rPr>
              <w:t>висновком</w:t>
            </w:r>
            <w:proofErr w:type="spellEnd"/>
            <w:r w:rsidRPr="002902BB">
              <w:rPr>
                <w:rFonts w:ascii="Times New Roman" w:hAnsi="Times New Roman" w:cs="Times New Roman"/>
                <w:sz w:val="20"/>
                <w:szCs w:val="20"/>
                <w:lang w:val="uk-UA"/>
              </w:rPr>
              <w:t xml:space="preserve"> центрального органу </w:t>
            </w:r>
            <w:proofErr w:type="spellStart"/>
            <w:r w:rsidRPr="002902BB">
              <w:rPr>
                <w:rFonts w:ascii="Times New Roman" w:hAnsi="Times New Roman" w:cs="Times New Roman"/>
                <w:sz w:val="20"/>
                <w:szCs w:val="20"/>
                <w:lang w:val="uk-UA"/>
              </w:rPr>
              <w:t>виконавчої</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влади</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що</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забезпечує</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формування</w:t>
            </w:r>
            <w:proofErr w:type="spellEnd"/>
            <w:r w:rsidRPr="002902BB">
              <w:rPr>
                <w:rFonts w:ascii="Times New Roman" w:hAnsi="Times New Roman" w:cs="Times New Roman"/>
                <w:sz w:val="20"/>
                <w:szCs w:val="20"/>
                <w:lang w:val="uk-UA"/>
              </w:rPr>
              <w:t xml:space="preserve"> та </w:t>
            </w:r>
            <w:proofErr w:type="spellStart"/>
            <w:r w:rsidRPr="002902BB">
              <w:rPr>
                <w:rFonts w:ascii="Times New Roman" w:hAnsi="Times New Roman" w:cs="Times New Roman"/>
                <w:sz w:val="20"/>
                <w:szCs w:val="20"/>
                <w:lang w:val="uk-UA"/>
              </w:rPr>
              <w:t>реалізує</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державну</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політику</w:t>
            </w:r>
            <w:proofErr w:type="spellEnd"/>
            <w:r w:rsidRPr="002902BB">
              <w:rPr>
                <w:rFonts w:ascii="Times New Roman" w:hAnsi="Times New Roman" w:cs="Times New Roman"/>
                <w:sz w:val="20"/>
                <w:szCs w:val="20"/>
                <w:lang w:val="uk-UA"/>
              </w:rPr>
              <w:t xml:space="preserve"> у </w:t>
            </w:r>
            <w:proofErr w:type="spellStart"/>
            <w:r w:rsidRPr="002902BB">
              <w:rPr>
                <w:rFonts w:ascii="Times New Roman" w:hAnsi="Times New Roman" w:cs="Times New Roman"/>
                <w:sz w:val="20"/>
                <w:szCs w:val="20"/>
                <w:lang w:val="uk-UA"/>
              </w:rPr>
              <w:t>сфері</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економічного</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розвитку</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далі</w:t>
            </w:r>
            <w:proofErr w:type="spellEnd"/>
            <w:r w:rsidRPr="002902BB">
              <w:rPr>
                <w:rFonts w:ascii="Times New Roman" w:hAnsi="Times New Roman" w:cs="Times New Roman"/>
                <w:sz w:val="20"/>
                <w:szCs w:val="20"/>
                <w:lang w:val="uk-UA"/>
              </w:rPr>
              <w:t xml:space="preserve"> - </w:t>
            </w:r>
            <w:proofErr w:type="spellStart"/>
            <w:r w:rsidRPr="002902BB">
              <w:rPr>
                <w:rFonts w:ascii="Times New Roman" w:hAnsi="Times New Roman" w:cs="Times New Roman"/>
                <w:sz w:val="20"/>
                <w:szCs w:val="20"/>
                <w:lang w:val="uk-UA"/>
              </w:rPr>
              <w:t>граничні</w:t>
            </w:r>
            <w:proofErr w:type="spellEnd"/>
            <w:r w:rsidRPr="002902BB">
              <w:rPr>
                <w:rFonts w:ascii="Times New Roman" w:hAnsi="Times New Roman" w:cs="Times New Roman"/>
                <w:sz w:val="20"/>
                <w:szCs w:val="20"/>
                <w:lang w:val="uk-UA"/>
              </w:rPr>
              <w:t xml:space="preserve"> строки </w:t>
            </w:r>
            <w:proofErr w:type="spellStart"/>
            <w:r w:rsidRPr="002902BB">
              <w:rPr>
                <w:rFonts w:ascii="Times New Roman" w:hAnsi="Times New Roman" w:cs="Times New Roman"/>
                <w:sz w:val="20"/>
                <w:szCs w:val="20"/>
                <w:lang w:val="uk-UA"/>
              </w:rPr>
              <w:t>розрахунків</w:t>
            </w:r>
            <w:proofErr w:type="spellEnd"/>
            <w:r w:rsidRPr="002902BB">
              <w:rPr>
                <w:rFonts w:ascii="Times New Roman" w:hAnsi="Times New Roman" w:cs="Times New Roman"/>
                <w:sz w:val="20"/>
                <w:szCs w:val="20"/>
                <w:lang w:val="uk-UA"/>
              </w:rPr>
              <w:t xml:space="preserve">), за </w:t>
            </w:r>
            <w:proofErr w:type="spellStart"/>
            <w:r w:rsidRPr="002902BB">
              <w:rPr>
                <w:rFonts w:ascii="Times New Roman" w:hAnsi="Times New Roman" w:cs="Times New Roman"/>
                <w:sz w:val="20"/>
                <w:szCs w:val="20"/>
                <w:lang w:val="uk-UA"/>
              </w:rPr>
              <w:t>зовнішньоекономічними</w:t>
            </w:r>
            <w:proofErr w:type="spellEnd"/>
            <w:r w:rsidRPr="002902BB">
              <w:rPr>
                <w:rFonts w:ascii="Times New Roman" w:hAnsi="Times New Roman" w:cs="Times New Roman"/>
                <w:sz w:val="20"/>
                <w:szCs w:val="20"/>
                <w:lang w:val="uk-UA"/>
              </w:rPr>
              <w:t xml:space="preserve"> договорами, </w:t>
            </w:r>
            <w:proofErr w:type="spellStart"/>
            <w:r w:rsidRPr="002902BB">
              <w:rPr>
                <w:rFonts w:ascii="Times New Roman" w:hAnsi="Times New Roman" w:cs="Times New Roman"/>
                <w:sz w:val="20"/>
                <w:szCs w:val="20"/>
                <w:lang w:val="uk-UA"/>
              </w:rPr>
              <w:t>укладеними</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клієнтами</w:t>
            </w:r>
            <w:proofErr w:type="spellEnd"/>
            <w:r w:rsidRPr="002902BB">
              <w:rPr>
                <w:rFonts w:ascii="Times New Roman" w:hAnsi="Times New Roman" w:cs="Times New Roman"/>
                <w:sz w:val="20"/>
                <w:szCs w:val="20"/>
                <w:lang w:val="uk-UA"/>
              </w:rPr>
              <w:t xml:space="preserve"> банку з </w:t>
            </w:r>
            <w:proofErr w:type="spellStart"/>
            <w:r w:rsidRPr="002902BB">
              <w:rPr>
                <w:rFonts w:ascii="Times New Roman" w:hAnsi="Times New Roman" w:cs="Times New Roman"/>
                <w:sz w:val="20"/>
                <w:szCs w:val="20"/>
                <w:lang w:val="uk-UA"/>
              </w:rPr>
              <w:t>цим</w:t>
            </w:r>
            <w:proofErr w:type="spellEnd"/>
            <w:r w:rsidRPr="002902BB">
              <w:rPr>
                <w:rFonts w:ascii="Times New Roman" w:hAnsi="Times New Roman" w:cs="Times New Roman"/>
                <w:sz w:val="20"/>
                <w:szCs w:val="20"/>
                <w:lang w:val="uk-UA"/>
              </w:rPr>
              <w:t xml:space="preserve"> контрагентом-нерезидентом;</w:t>
            </w:r>
          </w:p>
          <w:p w14:paraId="5646BFD5" w14:textId="77777777" w:rsidR="002902BB" w:rsidRPr="002902BB" w:rsidRDefault="002902BB" w:rsidP="002902BB">
            <w:pPr>
              <w:rPr>
                <w:rFonts w:ascii="Times New Roman" w:hAnsi="Times New Roman" w:cs="Times New Roman"/>
                <w:sz w:val="20"/>
                <w:szCs w:val="20"/>
                <w:lang w:val="uk-UA"/>
              </w:rPr>
            </w:pPr>
            <w:bookmarkStart w:id="2" w:name="279"/>
            <w:bookmarkEnd w:id="1"/>
            <w:proofErr w:type="spellStart"/>
            <w:r w:rsidRPr="002902BB">
              <w:rPr>
                <w:rFonts w:ascii="Times New Roman" w:hAnsi="Times New Roman" w:cs="Times New Roman"/>
                <w:sz w:val="20"/>
                <w:szCs w:val="20"/>
                <w:lang w:val="uk-UA"/>
              </w:rPr>
              <w:t>наявність</w:t>
            </w:r>
            <w:proofErr w:type="spellEnd"/>
            <w:r w:rsidRPr="002902BB">
              <w:rPr>
                <w:rFonts w:ascii="Times New Roman" w:hAnsi="Times New Roman" w:cs="Times New Roman"/>
                <w:sz w:val="20"/>
                <w:szCs w:val="20"/>
                <w:lang w:val="uk-UA"/>
              </w:rPr>
              <w:t xml:space="preserve"> у резидента - </w:t>
            </w:r>
            <w:proofErr w:type="spellStart"/>
            <w:r w:rsidRPr="002902BB">
              <w:rPr>
                <w:rFonts w:ascii="Times New Roman" w:hAnsi="Times New Roman" w:cs="Times New Roman"/>
                <w:sz w:val="20"/>
                <w:szCs w:val="20"/>
                <w:lang w:val="uk-UA"/>
              </w:rPr>
              <w:t>суб'єкта</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валютної</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операції</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перевищення</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граничних</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строків</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розрахунків</w:t>
            </w:r>
            <w:proofErr w:type="spellEnd"/>
            <w:r w:rsidRPr="002902BB">
              <w:rPr>
                <w:rFonts w:ascii="Times New Roman" w:hAnsi="Times New Roman" w:cs="Times New Roman"/>
                <w:sz w:val="20"/>
                <w:szCs w:val="20"/>
                <w:lang w:val="uk-UA"/>
              </w:rPr>
              <w:t xml:space="preserve"> за </w:t>
            </w:r>
            <w:proofErr w:type="spellStart"/>
            <w:r w:rsidRPr="002902BB">
              <w:rPr>
                <w:rFonts w:ascii="Times New Roman" w:hAnsi="Times New Roman" w:cs="Times New Roman"/>
                <w:sz w:val="20"/>
                <w:szCs w:val="20"/>
                <w:lang w:val="uk-UA"/>
              </w:rPr>
              <w:t>операціями</w:t>
            </w:r>
            <w:proofErr w:type="spellEnd"/>
            <w:r w:rsidRPr="002902BB">
              <w:rPr>
                <w:rFonts w:ascii="Times New Roman" w:hAnsi="Times New Roman" w:cs="Times New Roman"/>
                <w:sz w:val="20"/>
                <w:szCs w:val="20"/>
                <w:lang w:val="uk-UA"/>
              </w:rPr>
              <w:t xml:space="preserve"> з </w:t>
            </w:r>
            <w:proofErr w:type="spellStart"/>
            <w:r w:rsidRPr="002902BB">
              <w:rPr>
                <w:rFonts w:ascii="Times New Roman" w:hAnsi="Times New Roman" w:cs="Times New Roman"/>
                <w:sz w:val="20"/>
                <w:szCs w:val="20"/>
                <w:lang w:val="uk-UA"/>
              </w:rPr>
              <w:t>експорту</w:t>
            </w:r>
            <w:proofErr w:type="spellEnd"/>
            <w:r w:rsidRPr="002902BB">
              <w:rPr>
                <w:rFonts w:ascii="Times New Roman" w:hAnsi="Times New Roman" w:cs="Times New Roman"/>
                <w:sz w:val="20"/>
                <w:szCs w:val="20"/>
                <w:lang w:val="uk-UA"/>
              </w:rPr>
              <w:t xml:space="preserve"> та/</w:t>
            </w:r>
            <w:proofErr w:type="spellStart"/>
            <w:r w:rsidRPr="002902BB">
              <w:rPr>
                <w:rFonts w:ascii="Times New Roman" w:hAnsi="Times New Roman" w:cs="Times New Roman"/>
                <w:sz w:val="20"/>
                <w:szCs w:val="20"/>
                <w:lang w:val="uk-UA"/>
              </w:rPr>
              <w:t>або</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імпорту</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товарів</w:t>
            </w:r>
            <w:proofErr w:type="spellEnd"/>
            <w:r w:rsidRPr="002902BB">
              <w:rPr>
                <w:rFonts w:ascii="Times New Roman" w:hAnsi="Times New Roman" w:cs="Times New Roman"/>
                <w:sz w:val="20"/>
                <w:szCs w:val="20"/>
                <w:lang w:val="uk-UA"/>
              </w:rPr>
              <w:t xml:space="preserve"> на </w:t>
            </w:r>
            <w:proofErr w:type="spellStart"/>
            <w:r w:rsidRPr="002902BB">
              <w:rPr>
                <w:rFonts w:ascii="Times New Roman" w:hAnsi="Times New Roman" w:cs="Times New Roman"/>
                <w:sz w:val="20"/>
                <w:szCs w:val="20"/>
                <w:lang w:val="uk-UA"/>
              </w:rPr>
              <w:lastRenderedPageBreak/>
              <w:t>загальну</w:t>
            </w:r>
            <w:proofErr w:type="spellEnd"/>
            <w:r w:rsidRPr="002902BB">
              <w:rPr>
                <w:rFonts w:ascii="Times New Roman" w:hAnsi="Times New Roman" w:cs="Times New Roman"/>
                <w:sz w:val="20"/>
                <w:szCs w:val="20"/>
                <w:lang w:val="uk-UA"/>
              </w:rPr>
              <w:t xml:space="preserve"> суму, яка </w:t>
            </w:r>
            <w:proofErr w:type="spellStart"/>
            <w:r w:rsidRPr="002902BB">
              <w:rPr>
                <w:rFonts w:ascii="Times New Roman" w:hAnsi="Times New Roman" w:cs="Times New Roman"/>
                <w:sz w:val="20"/>
                <w:szCs w:val="20"/>
                <w:lang w:val="uk-UA"/>
              </w:rPr>
              <w:t>дорівнює</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або</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перевищує</w:t>
            </w:r>
            <w:proofErr w:type="spellEnd"/>
            <w:r w:rsidRPr="002902BB">
              <w:rPr>
                <w:rFonts w:ascii="Times New Roman" w:hAnsi="Times New Roman" w:cs="Times New Roman"/>
                <w:sz w:val="20"/>
                <w:szCs w:val="20"/>
                <w:lang w:val="uk-UA"/>
              </w:rPr>
              <w:t xml:space="preserve"> 20-кратний </w:t>
            </w:r>
            <w:proofErr w:type="spellStart"/>
            <w:r w:rsidRPr="002902BB">
              <w:rPr>
                <w:rFonts w:ascii="Times New Roman" w:hAnsi="Times New Roman" w:cs="Times New Roman"/>
                <w:sz w:val="20"/>
                <w:szCs w:val="20"/>
                <w:lang w:val="uk-UA"/>
              </w:rPr>
              <w:t>розмір</w:t>
            </w:r>
            <w:proofErr w:type="spellEnd"/>
            <w:r w:rsidRPr="002902BB">
              <w:rPr>
                <w:rFonts w:ascii="Times New Roman" w:hAnsi="Times New Roman" w:cs="Times New Roman"/>
                <w:sz w:val="20"/>
                <w:szCs w:val="20"/>
                <w:lang w:val="uk-UA"/>
              </w:rPr>
              <w:t xml:space="preserve"> (в </w:t>
            </w:r>
            <w:proofErr w:type="spellStart"/>
            <w:r w:rsidRPr="002902BB">
              <w:rPr>
                <w:rFonts w:ascii="Times New Roman" w:hAnsi="Times New Roman" w:cs="Times New Roman"/>
                <w:sz w:val="20"/>
                <w:szCs w:val="20"/>
                <w:lang w:val="uk-UA"/>
              </w:rPr>
              <w:t>еквіваленті</w:t>
            </w:r>
            <w:proofErr w:type="spellEnd"/>
            <w:r w:rsidRPr="002902BB">
              <w:rPr>
                <w:rFonts w:ascii="Times New Roman" w:hAnsi="Times New Roman" w:cs="Times New Roman"/>
                <w:sz w:val="20"/>
                <w:szCs w:val="20"/>
                <w:lang w:val="uk-UA"/>
              </w:rPr>
              <w:t xml:space="preserve"> за </w:t>
            </w:r>
            <w:proofErr w:type="spellStart"/>
            <w:r w:rsidRPr="002902BB">
              <w:rPr>
                <w:rFonts w:ascii="Times New Roman" w:hAnsi="Times New Roman" w:cs="Times New Roman"/>
                <w:sz w:val="20"/>
                <w:szCs w:val="20"/>
                <w:lang w:val="uk-UA"/>
              </w:rPr>
              <w:t>офіційним</w:t>
            </w:r>
            <w:proofErr w:type="spellEnd"/>
            <w:r w:rsidRPr="002902BB">
              <w:rPr>
                <w:rFonts w:ascii="Times New Roman" w:hAnsi="Times New Roman" w:cs="Times New Roman"/>
                <w:sz w:val="20"/>
                <w:szCs w:val="20"/>
                <w:lang w:val="uk-UA"/>
              </w:rPr>
              <w:t xml:space="preserve"> курсом </w:t>
            </w:r>
            <w:proofErr w:type="spellStart"/>
            <w:r w:rsidRPr="002902BB">
              <w:rPr>
                <w:rFonts w:ascii="Times New Roman" w:hAnsi="Times New Roman" w:cs="Times New Roman"/>
                <w:sz w:val="20"/>
                <w:szCs w:val="20"/>
                <w:lang w:val="uk-UA"/>
              </w:rPr>
              <w:t>гривні</w:t>
            </w:r>
            <w:proofErr w:type="spellEnd"/>
            <w:r w:rsidRPr="002902BB">
              <w:rPr>
                <w:rFonts w:ascii="Times New Roman" w:hAnsi="Times New Roman" w:cs="Times New Roman"/>
                <w:sz w:val="20"/>
                <w:szCs w:val="20"/>
                <w:lang w:val="uk-UA"/>
              </w:rPr>
              <w:t xml:space="preserve"> до </w:t>
            </w:r>
            <w:proofErr w:type="spellStart"/>
            <w:r w:rsidRPr="002902BB">
              <w:rPr>
                <w:rFonts w:ascii="Times New Roman" w:hAnsi="Times New Roman" w:cs="Times New Roman"/>
                <w:sz w:val="20"/>
                <w:szCs w:val="20"/>
                <w:lang w:val="uk-UA"/>
              </w:rPr>
              <w:t>іноземних</w:t>
            </w:r>
            <w:proofErr w:type="spellEnd"/>
            <w:r w:rsidRPr="002902BB">
              <w:rPr>
                <w:rFonts w:ascii="Times New Roman" w:hAnsi="Times New Roman" w:cs="Times New Roman"/>
                <w:sz w:val="20"/>
                <w:szCs w:val="20"/>
                <w:lang w:val="uk-UA"/>
              </w:rPr>
              <w:t xml:space="preserve"> валют, </w:t>
            </w:r>
            <w:proofErr w:type="spellStart"/>
            <w:r w:rsidRPr="002902BB">
              <w:rPr>
                <w:rFonts w:ascii="Times New Roman" w:hAnsi="Times New Roman" w:cs="Times New Roman"/>
                <w:sz w:val="20"/>
                <w:szCs w:val="20"/>
                <w:lang w:val="uk-UA"/>
              </w:rPr>
              <w:t>установленим</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Національним</w:t>
            </w:r>
            <w:proofErr w:type="spellEnd"/>
            <w:r w:rsidRPr="002902BB">
              <w:rPr>
                <w:rFonts w:ascii="Times New Roman" w:hAnsi="Times New Roman" w:cs="Times New Roman"/>
                <w:sz w:val="20"/>
                <w:szCs w:val="20"/>
                <w:lang w:val="uk-UA"/>
              </w:rPr>
              <w:t xml:space="preserve"> банком на дату </w:t>
            </w:r>
            <w:proofErr w:type="spellStart"/>
            <w:r w:rsidRPr="002902BB">
              <w:rPr>
                <w:rFonts w:ascii="Times New Roman" w:hAnsi="Times New Roman" w:cs="Times New Roman"/>
                <w:sz w:val="20"/>
                <w:szCs w:val="20"/>
                <w:lang w:val="uk-UA"/>
              </w:rPr>
              <w:t>здійснення</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операції</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передбачений</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статтею</w:t>
            </w:r>
            <w:proofErr w:type="spellEnd"/>
            <w:r w:rsidRPr="002902BB">
              <w:rPr>
                <w:rFonts w:ascii="Times New Roman" w:hAnsi="Times New Roman" w:cs="Times New Roman"/>
                <w:sz w:val="20"/>
                <w:szCs w:val="20"/>
                <w:lang w:val="uk-UA"/>
              </w:rPr>
              <w:t xml:space="preserve"> 20 Закону </w:t>
            </w:r>
            <w:proofErr w:type="spellStart"/>
            <w:r w:rsidRPr="002902BB">
              <w:rPr>
                <w:rFonts w:ascii="Times New Roman" w:hAnsi="Times New Roman" w:cs="Times New Roman"/>
                <w:sz w:val="20"/>
                <w:szCs w:val="20"/>
                <w:lang w:val="uk-UA"/>
              </w:rPr>
              <w:t>України</w:t>
            </w:r>
            <w:proofErr w:type="spellEnd"/>
            <w:r w:rsidRPr="002902BB">
              <w:rPr>
                <w:rFonts w:ascii="Times New Roman" w:hAnsi="Times New Roman" w:cs="Times New Roman"/>
                <w:sz w:val="20"/>
                <w:szCs w:val="20"/>
                <w:lang w:val="uk-UA"/>
              </w:rPr>
              <w:t xml:space="preserve"> "Про </w:t>
            </w:r>
            <w:proofErr w:type="spellStart"/>
            <w:r w:rsidRPr="002902BB">
              <w:rPr>
                <w:rFonts w:ascii="Times New Roman" w:hAnsi="Times New Roman" w:cs="Times New Roman"/>
                <w:sz w:val="20"/>
                <w:szCs w:val="20"/>
                <w:lang w:val="uk-UA"/>
              </w:rPr>
              <w:t>запобігання</w:t>
            </w:r>
            <w:proofErr w:type="spellEnd"/>
            <w:r w:rsidRPr="002902BB">
              <w:rPr>
                <w:rFonts w:ascii="Times New Roman" w:hAnsi="Times New Roman" w:cs="Times New Roman"/>
                <w:sz w:val="20"/>
                <w:szCs w:val="20"/>
                <w:lang w:val="uk-UA"/>
              </w:rPr>
              <w:t xml:space="preserve"> та </w:t>
            </w:r>
            <w:proofErr w:type="spellStart"/>
            <w:r w:rsidRPr="002902BB">
              <w:rPr>
                <w:rFonts w:ascii="Times New Roman" w:hAnsi="Times New Roman" w:cs="Times New Roman"/>
                <w:sz w:val="20"/>
                <w:szCs w:val="20"/>
                <w:lang w:val="uk-UA"/>
              </w:rPr>
              <w:t>протидію</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легалізації</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відмиванню</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доходів</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одержаних</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злочинним</w:t>
            </w:r>
            <w:proofErr w:type="spellEnd"/>
            <w:r w:rsidRPr="002902BB">
              <w:rPr>
                <w:rFonts w:ascii="Times New Roman" w:hAnsi="Times New Roman" w:cs="Times New Roman"/>
                <w:sz w:val="20"/>
                <w:szCs w:val="20"/>
                <w:lang w:val="uk-UA"/>
              </w:rPr>
              <w:t xml:space="preserve"> шляхом, </w:t>
            </w:r>
            <w:proofErr w:type="spellStart"/>
            <w:r w:rsidRPr="002902BB">
              <w:rPr>
                <w:rFonts w:ascii="Times New Roman" w:hAnsi="Times New Roman" w:cs="Times New Roman"/>
                <w:sz w:val="20"/>
                <w:szCs w:val="20"/>
                <w:lang w:val="uk-UA"/>
              </w:rPr>
              <w:t>фінансуванню</w:t>
            </w:r>
            <w:proofErr w:type="spellEnd"/>
            <w:r w:rsidRPr="002902BB">
              <w:rPr>
                <w:rFonts w:ascii="Times New Roman" w:hAnsi="Times New Roman" w:cs="Times New Roman"/>
                <w:sz w:val="20"/>
                <w:szCs w:val="20"/>
                <w:lang w:val="uk-UA"/>
              </w:rPr>
              <w:t xml:space="preserve"> </w:t>
            </w:r>
            <w:proofErr w:type="spellStart"/>
            <w:r w:rsidRPr="002902BB">
              <w:rPr>
                <w:rFonts w:ascii="Times New Roman" w:hAnsi="Times New Roman" w:cs="Times New Roman"/>
                <w:sz w:val="20"/>
                <w:szCs w:val="20"/>
                <w:lang w:val="uk-UA"/>
              </w:rPr>
              <w:t>тероризму</w:t>
            </w:r>
            <w:proofErr w:type="spellEnd"/>
            <w:r w:rsidRPr="002902BB">
              <w:rPr>
                <w:rFonts w:ascii="Times New Roman" w:hAnsi="Times New Roman" w:cs="Times New Roman"/>
                <w:sz w:val="20"/>
                <w:szCs w:val="20"/>
                <w:lang w:val="uk-UA"/>
              </w:rPr>
              <w:t xml:space="preserve"> та </w:t>
            </w:r>
            <w:proofErr w:type="spellStart"/>
            <w:r w:rsidRPr="002902BB">
              <w:rPr>
                <w:rFonts w:ascii="Times New Roman" w:hAnsi="Times New Roman" w:cs="Times New Roman"/>
                <w:sz w:val="20"/>
                <w:szCs w:val="20"/>
                <w:lang w:val="uk-UA"/>
              </w:rPr>
              <w:t>фінансуванню</w:t>
            </w:r>
            <w:proofErr w:type="spellEnd"/>
            <w:r w:rsidRPr="002902BB">
              <w:rPr>
                <w:rFonts w:ascii="Times New Roman" w:hAnsi="Times New Roman" w:cs="Times New Roman"/>
                <w:sz w:val="20"/>
                <w:szCs w:val="20"/>
                <w:lang w:val="uk-UA"/>
              </w:rPr>
              <w:t xml:space="preserve"> розповсюдження зброї масового знищення";</w:t>
            </w:r>
          </w:p>
          <w:p w14:paraId="733A2152" w14:textId="77777777" w:rsidR="002902BB" w:rsidRPr="002902BB" w:rsidRDefault="002902BB" w:rsidP="002902BB">
            <w:pPr>
              <w:rPr>
                <w:rFonts w:ascii="Times New Roman" w:hAnsi="Times New Roman" w:cs="Times New Roman"/>
                <w:sz w:val="20"/>
                <w:szCs w:val="20"/>
                <w:lang w:val="uk-UA"/>
              </w:rPr>
            </w:pPr>
          </w:p>
          <w:p w14:paraId="181D49EB" w14:textId="77777777" w:rsidR="002902BB" w:rsidRPr="002902BB" w:rsidRDefault="002902BB" w:rsidP="002902BB">
            <w:pPr>
              <w:rPr>
                <w:rFonts w:ascii="Times New Roman" w:hAnsi="Times New Roman" w:cs="Times New Roman"/>
                <w:sz w:val="20"/>
                <w:szCs w:val="20"/>
                <w:lang w:val="uk-UA"/>
              </w:rPr>
            </w:pPr>
            <w:bookmarkStart w:id="3" w:name="280"/>
            <w:bookmarkEnd w:id="2"/>
            <w:r w:rsidRPr="002902BB">
              <w:rPr>
                <w:rFonts w:ascii="Times New Roman" w:hAnsi="Times New Roman" w:cs="Times New Roman"/>
                <w:sz w:val="20"/>
                <w:szCs w:val="20"/>
                <w:lang w:val="uk-UA"/>
              </w:rPr>
              <w:t>наявність у резидента - суб'єкта валютної операції змін / додаткових угод до зовнішньоекономічних договорів, що передбачають збільшення строків поставки контрагентом-нерезидентом товарів;</w:t>
            </w:r>
          </w:p>
          <w:p w14:paraId="36A96B0D" w14:textId="77777777" w:rsidR="002902BB" w:rsidRPr="002902BB" w:rsidRDefault="002902BB" w:rsidP="002902BB">
            <w:pPr>
              <w:rPr>
                <w:rFonts w:ascii="Times New Roman" w:hAnsi="Times New Roman" w:cs="Times New Roman"/>
                <w:sz w:val="20"/>
                <w:szCs w:val="20"/>
                <w:lang w:val="uk-UA"/>
              </w:rPr>
            </w:pPr>
          </w:p>
          <w:p w14:paraId="1C7CB1C9" w14:textId="77777777" w:rsidR="002902BB" w:rsidRPr="002902BB" w:rsidRDefault="002902BB" w:rsidP="002902BB">
            <w:pPr>
              <w:rPr>
                <w:rFonts w:ascii="Times New Roman" w:hAnsi="Times New Roman" w:cs="Times New Roman"/>
                <w:sz w:val="20"/>
                <w:szCs w:val="20"/>
                <w:lang w:val="uk-UA"/>
              </w:rPr>
            </w:pPr>
            <w:bookmarkStart w:id="4" w:name="281"/>
            <w:bookmarkEnd w:id="3"/>
            <w:r w:rsidRPr="002902BB">
              <w:rPr>
                <w:rFonts w:ascii="Times New Roman" w:hAnsi="Times New Roman" w:cs="Times New Roman"/>
                <w:sz w:val="20"/>
                <w:szCs w:val="20"/>
                <w:lang w:val="uk-UA"/>
              </w:rPr>
              <w:t>наявність протягом попередніх 365 календарних днів неодноразових випадків повернення контрагентом-нерезидентом на користь клієнтів банку коштів (попередньої оплати) у сумі, що перевищує 50 % від суми первинного платежу, за операціями з імпорту товарів;</w:t>
            </w:r>
          </w:p>
          <w:p w14:paraId="76BD1A3F" w14:textId="77777777" w:rsidR="002902BB" w:rsidRPr="002902BB" w:rsidRDefault="002902BB" w:rsidP="002902BB">
            <w:pPr>
              <w:rPr>
                <w:rFonts w:ascii="Times New Roman" w:hAnsi="Times New Roman" w:cs="Times New Roman"/>
                <w:sz w:val="20"/>
                <w:szCs w:val="20"/>
                <w:lang w:val="uk-UA"/>
              </w:rPr>
            </w:pPr>
          </w:p>
          <w:p w14:paraId="4FA4E5DC" w14:textId="77777777" w:rsidR="002902BB" w:rsidRPr="002902BB" w:rsidRDefault="002902BB" w:rsidP="002902BB">
            <w:pPr>
              <w:rPr>
                <w:rFonts w:ascii="Times New Roman" w:hAnsi="Times New Roman" w:cs="Times New Roman"/>
                <w:sz w:val="20"/>
                <w:szCs w:val="20"/>
                <w:lang w:val="uk-UA"/>
              </w:rPr>
            </w:pPr>
            <w:bookmarkStart w:id="5" w:name="282"/>
            <w:bookmarkEnd w:id="4"/>
            <w:r w:rsidRPr="002902BB">
              <w:rPr>
                <w:rFonts w:ascii="Times New Roman" w:hAnsi="Times New Roman" w:cs="Times New Roman"/>
                <w:sz w:val="20"/>
                <w:szCs w:val="20"/>
                <w:lang w:val="uk-UA"/>
              </w:rPr>
              <w:t>створення заплутаних та/або штучних умов здійснення платежів;</w:t>
            </w:r>
          </w:p>
          <w:bookmarkEnd w:id="5"/>
          <w:p w14:paraId="0F6F04A3" w14:textId="0413163F" w:rsidR="002902BB" w:rsidRPr="00294825" w:rsidRDefault="002902BB" w:rsidP="002902BB">
            <w:pPr>
              <w:rPr>
                <w:rFonts w:ascii="Times New Roman" w:hAnsi="Times New Roman" w:cs="Times New Roman"/>
                <w:sz w:val="20"/>
                <w:szCs w:val="20"/>
                <w:lang w:val="uk-UA"/>
              </w:rPr>
            </w:pPr>
            <w:r w:rsidRPr="002902BB">
              <w:rPr>
                <w:rFonts w:ascii="Times New Roman" w:hAnsi="Times New Roman" w:cs="Times New Roman"/>
                <w:sz w:val="20"/>
                <w:szCs w:val="20"/>
                <w:lang w:val="uk-UA"/>
              </w:rPr>
              <w:t>наявність законодавчих обмежень щодо ввезення товарів на територію України</w:t>
            </w:r>
          </w:p>
        </w:tc>
        <w:tc>
          <w:tcPr>
            <w:tcW w:w="8866" w:type="dxa"/>
          </w:tcPr>
          <w:p w14:paraId="3111925E"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1) документи та офіційна інформація, що можуть підтвердити відповідність суті та розміру валютної операції суб'єкта валютної операції його фінансовому стану та змісту діяльності, а також змісту діяльності контрагента;</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 контрагента за валютною операцією.</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70C07EC4" w14:textId="77777777" w:rsidTr="00F8322E">
        <w:tc>
          <w:tcPr>
            <w:tcW w:w="1350" w:type="dxa"/>
          </w:tcPr>
          <w:p w14:paraId="61F1263C"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31</w:t>
            </w:r>
          </w:p>
        </w:tc>
        <w:tc>
          <w:tcPr>
            <w:tcW w:w="4570" w:type="dxa"/>
          </w:tcPr>
          <w:p w14:paraId="7B54B4C5"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rPr>
              <w:t xml:space="preserve">За договором </w:t>
            </w:r>
            <w:proofErr w:type="spellStart"/>
            <w:r w:rsidRPr="00294825">
              <w:rPr>
                <w:rFonts w:ascii="Times New Roman" w:hAnsi="Times New Roman" w:cs="Times New Roman"/>
                <w:sz w:val="20"/>
                <w:szCs w:val="20"/>
              </w:rPr>
              <w:t>здійснюються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розрахунки</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користь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третьої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сторони</w:t>
            </w:r>
            <w:proofErr w:type="spellEnd"/>
          </w:p>
        </w:tc>
        <w:tc>
          <w:tcPr>
            <w:tcW w:w="8866" w:type="dxa"/>
          </w:tcPr>
          <w:p w14:paraId="7BA7D5C2"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договори, що є підставою для здійснення валютних операцій [наприклад, договір щодо заміни сторін у зобов'язанні (під час зміни боржника та/або кредитора), договір поруки], і документи, що підтверджують здійснення розрахунків за зазначеними договорами;</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всіх сторін зазначених договорів;</w:t>
            </w:r>
            <w:r w:rsidRPr="00294825">
              <w:rPr>
                <w:rFonts w:ascii="Times New Roman" w:hAnsi="Times New Roman" w:cs="Times New Roman"/>
                <w:sz w:val="20"/>
                <w:szCs w:val="20"/>
                <w:lang w:val="uk-UA"/>
              </w:rPr>
              <w:br/>
              <w:t>3) документи,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5)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w:t>
            </w:r>
            <w:r w:rsidRPr="00294825">
              <w:rPr>
                <w:rFonts w:ascii="Times New Roman" w:hAnsi="Times New Roman" w:cs="Times New Roman"/>
                <w:sz w:val="20"/>
                <w:szCs w:val="20"/>
                <w:lang w:val="uk-UA"/>
              </w:rPr>
              <w:lastRenderedPageBreak/>
              <w:t xml:space="preserve">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7F4CFE74" w14:textId="77777777" w:rsidTr="00F8322E">
        <w:tc>
          <w:tcPr>
            <w:tcW w:w="1350" w:type="dxa"/>
          </w:tcPr>
          <w:p w14:paraId="23CC18D2"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32</w:t>
            </w:r>
          </w:p>
        </w:tc>
        <w:tc>
          <w:tcPr>
            <w:tcW w:w="4570" w:type="dxa"/>
          </w:tcPr>
          <w:p w14:paraId="67E0EE41"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Валютні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за договором </w:t>
            </w:r>
            <w:proofErr w:type="spellStart"/>
            <w:r w:rsidRPr="00294825">
              <w:rPr>
                <w:rFonts w:ascii="Times New Roman" w:hAnsi="Times New Roman" w:cs="Times New Roman"/>
                <w:sz w:val="20"/>
                <w:szCs w:val="20"/>
              </w:rPr>
              <w:t>здійснюються</w:t>
            </w:r>
            <w:proofErr w:type="spellEnd"/>
            <w:r w:rsidRPr="00294825">
              <w:rPr>
                <w:rFonts w:ascii="Times New Roman" w:hAnsi="Times New Roman" w:cs="Times New Roman"/>
                <w:sz w:val="20"/>
                <w:szCs w:val="20"/>
              </w:rPr>
              <w:t xml:space="preserve">: </w:t>
            </w:r>
            <w:r w:rsidRPr="00294825">
              <w:rPr>
                <w:rFonts w:ascii="Times New Roman" w:hAnsi="Times New Roman" w:cs="Times New Roman"/>
                <w:sz w:val="20"/>
                <w:szCs w:val="20"/>
              </w:rPr>
              <w:br/>
              <w:t xml:space="preserve">з </w:t>
            </w:r>
            <w:proofErr w:type="spellStart"/>
            <w:r w:rsidRPr="00294825">
              <w:rPr>
                <w:rFonts w:ascii="Times New Roman" w:hAnsi="Times New Roman" w:cs="Times New Roman"/>
                <w:sz w:val="20"/>
                <w:szCs w:val="20"/>
              </w:rPr>
              <w:t>використанням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векселів</w:t>
            </w:r>
            <w:proofErr w:type="spellEnd"/>
            <w:r w:rsidRPr="00294825">
              <w:rPr>
                <w:rFonts w:ascii="Times New Roman" w:hAnsi="Times New Roman" w:cs="Times New Roman"/>
                <w:sz w:val="20"/>
                <w:szCs w:val="20"/>
              </w:rPr>
              <w:t xml:space="preserve">; </w:t>
            </w:r>
            <w:r w:rsidRPr="00294825">
              <w:rPr>
                <w:rFonts w:ascii="Times New Roman" w:hAnsi="Times New Roman" w:cs="Times New Roman"/>
                <w:sz w:val="20"/>
                <w:szCs w:val="20"/>
              </w:rPr>
              <w:br/>
              <w:t xml:space="preserve">поручителем на </w:t>
            </w:r>
            <w:proofErr w:type="spellStart"/>
            <w:r w:rsidRPr="00294825">
              <w:rPr>
                <w:rFonts w:ascii="Times New Roman" w:hAnsi="Times New Roman" w:cs="Times New Roman"/>
                <w:sz w:val="20"/>
                <w:szCs w:val="20"/>
              </w:rPr>
              <w:t>підставі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договорів</w:t>
            </w:r>
            <w:proofErr w:type="spellEnd"/>
            <w:r w:rsidRPr="00294825">
              <w:rPr>
                <w:rFonts w:ascii="Times New Roman" w:hAnsi="Times New Roman" w:cs="Times New Roman"/>
                <w:sz w:val="20"/>
                <w:szCs w:val="20"/>
              </w:rPr>
              <w:t xml:space="preserve"> поруки; </w:t>
            </w:r>
            <w:r w:rsidRPr="00294825">
              <w:rPr>
                <w:rFonts w:ascii="Times New Roman" w:hAnsi="Times New Roman" w:cs="Times New Roman"/>
                <w:sz w:val="20"/>
                <w:szCs w:val="20"/>
              </w:rPr>
              <w:br/>
              <w:t xml:space="preserve">на </w:t>
            </w:r>
            <w:proofErr w:type="spellStart"/>
            <w:r w:rsidRPr="00294825">
              <w:rPr>
                <w:rFonts w:ascii="Times New Roman" w:hAnsi="Times New Roman" w:cs="Times New Roman"/>
                <w:sz w:val="20"/>
                <w:szCs w:val="20"/>
              </w:rPr>
              <w:t>користь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сторони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набула</w:t>
            </w:r>
            <w:proofErr w:type="spellEnd"/>
            <w:r w:rsidRPr="00294825">
              <w:rPr>
                <w:rFonts w:ascii="Times New Roman" w:hAnsi="Times New Roman" w:cs="Times New Roman"/>
                <w:sz w:val="20"/>
                <w:szCs w:val="20"/>
              </w:rPr>
              <w:t xml:space="preserve"> права в </w:t>
            </w:r>
            <w:proofErr w:type="spellStart"/>
            <w:r w:rsidRPr="00294825">
              <w:rPr>
                <w:rFonts w:ascii="Times New Roman" w:hAnsi="Times New Roman" w:cs="Times New Roman"/>
                <w:sz w:val="20"/>
                <w:szCs w:val="20"/>
              </w:rPr>
              <w:t>результаті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відступлення</w:t>
            </w:r>
            <w:proofErr w:type="spellEnd"/>
            <w:r w:rsidRPr="00294825">
              <w:rPr>
                <w:rFonts w:ascii="Times New Roman" w:hAnsi="Times New Roman" w:cs="Times New Roman"/>
                <w:sz w:val="20"/>
                <w:szCs w:val="20"/>
              </w:rPr>
              <w:t xml:space="preserve"> права </w:t>
            </w:r>
            <w:proofErr w:type="spellStart"/>
            <w:r w:rsidRPr="00294825">
              <w:rPr>
                <w:rFonts w:ascii="Times New Roman" w:hAnsi="Times New Roman" w:cs="Times New Roman"/>
                <w:sz w:val="20"/>
                <w:szCs w:val="20"/>
              </w:rPr>
              <w:t>вимоги</w:t>
            </w:r>
            <w:proofErr w:type="spellEnd"/>
            <w:r w:rsidRPr="00294825">
              <w:rPr>
                <w:rFonts w:ascii="Times New Roman" w:hAnsi="Times New Roman" w:cs="Times New Roman"/>
                <w:sz w:val="20"/>
                <w:szCs w:val="20"/>
              </w:rPr>
              <w:t xml:space="preserve"> в </w:t>
            </w:r>
            <w:proofErr w:type="spellStart"/>
            <w:r w:rsidRPr="00294825">
              <w:rPr>
                <w:rFonts w:ascii="Times New Roman" w:hAnsi="Times New Roman" w:cs="Times New Roman"/>
                <w:sz w:val="20"/>
                <w:szCs w:val="20"/>
              </w:rPr>
              <w:t>зобов'язанні</w:t>
            </w:r>
            <w:proofErr w:type="spellEnd"/>
            <w:r w:rsidRPr="00294825">
              <w:rPr>
                <w:rFonts w:ascii="Times New Roman" w:hAnsi="Times New Roman" w:cs="Times New Roman"/>
                <w:sz w:val="20"/>
                <w:szCs w:val="20"/>
              </w:rPr>
              <w:t xml:space="preserve">; </w:t>
            </w:r>
            <w:r w:rsidRPr="00294825">
              <w:rPr>
                <w:rFonts w:ascii="Times New Roman" w:hAnsi="Times New Roman" w:cs="Times New Roman"/>
                <w:sz w:val="20"/>
                <w:szCs w:val="20"/>
              </w:rPr>
              <w:br/>
              <w:t xml:space="preserve">стороною,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набула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зобов'язання</w:t>
            </w:r>
            <w:proofErr w:type="spellEnd"/>
            <w:r w:rsidRPr="00294825">
              <w:rPr>
                <w:rFonts w:ascii="Times New Roman" w:hAnsi="Times New Roman" w:cs="Times New Roman"/>
                <w:sz w:val="20"/>
                <w:szCs w:val="20"/>
              </w:rPr>
              <w:t xml:space="preserve"> в </w:t>
            </w:r>
            <w:proofErr w:type="spellStart"/>
            <w:r w:rsidRPr="00294825">
              <w:rPr>
                <w:rFonts w:ascii="Times New Roman" w:hAnsi="Times New Roman" w:cs="Times New Roman"/>
                <w:sz w:val="20"/>
                <w:szCs w:val="20"/>
              </w:rPr>
              <w:t>результаті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переведення</w:t>
            </w:r>
            <w:proofErr w:type="spellEnd"/>
            <w:r w:rsidRPr="00294825">
              <w:rPr>
                <w:rFonts w:ascii="Times New Roman" w:hAnsi="Times New Roman" w:cs="Times New Roman"/>
                <w:sz w:val="20"/>
                <w:szCs w:val="20"/>
              </w:rPr>
              <w:t xml:space="preserve"> боргу; </w:t>
            </w:r>
            <w:r w:rsidRPr="00294825">
              <w:rPr>
                <w:rFonts w:ascii="Times New Roman" w:hAnsi="Times New Roman" w:cs="Times New Roman"/>
                <w:sz w:val="20"/>
                <w:szCs w:val="20"/>
              </w:rPr>
              <w:br/>
              <w:t xml:space="preserve">з </w:t>
            </w:r>
            <w:proofErr w:type="spellStart"/>
            <w:r w:rsidRPr="00294825">
              <w:rPr>
                <w:rFonts w:ascii="Times New Roman" w:hAnsi="Times New Roman" w:cs="Times New Roman"/>
                <w:sz w:val="20"/>
                <w:szCs w:val="20"/>
              </w:rPr>
              <w:t>використанням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зарахування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зустрічних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однорідних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вимог</w:t>
            </w:r>
            <w:proofErr w:type="spellEnd"/>
          </w:p>
        </w:tc>
        <w:tc>
          <w:tcPr>
            <w:tcW w:w="8866" w:type="dxa"/>
          </w:tcPr>
          <w:p w14:paraId="3B2115C5"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договори, що є підставою для здійснення валютних операцій [наприклад, договір щодо заміни сторін у зобов'язанні (під час зміни боржника та/або кредитора), договір поруки], і документи, що підтверджують здійснення розрахунків за зазначеними договорами;</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всіх сторін зазначених договорів;</w:t>
            </w:r>
            <w:r w:rsidRPr="00294825">
              <w:rPr>
                <w:rFonts w:ascii="Times New Roman" w:hAnsi="Times New Roman" w:cs="Times New Roman"/>
                <w:sz w:val="20"/>
                <w:szCs w:val="20"/>
                <w:lang w:val="uk-UA"/>
              </w:rPr>
              <w:br/>
              <w:t>3) документи,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5)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5E059C02" w14:textId="77777777" w:rsidTr="00F8322E">
        <w:tc>
          <w:tcPr>
            <w:tcW w:w="1350" w:type="dxa"/>
          </w:tcPr>
          <w:p w14:paraId="47CAAAD1"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33</w:t>
            </w:r>
          </w:p>
        </w:tc>
        <w:tc>
          <w:tcPr>
            <w:tcW w:w="4570" w:type="dxa"/>
          </w:tcPr>
          <w:p w14:paraId="4507E55F"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Наявність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угод</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додаткових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угод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передбачають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постачання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продукції</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митну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територію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інших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країн</w:t>
            </w:r>
            <w:proofErr w:type="spellEnd"/>
          </w:p>
        </w:tc>
        <w:tc>
          <w:tcPr>
            <w:tcW w:w="8866" w:type="dxa"/>
          </w:tcPr>
          <w:p w14:paraId="5AF7585C"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договори, що є підставою для здійснення валютних операцій [наприклад, договір щодо заміни сторін у зобов'язанні (під час зміни боржника та/або кредитора), договір поруки], і документи, що підтверджують здійснення розрахунків за зазначеними договорами;</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всіх сторін зазначених договорів;</w:t>
            </w:r>
            <w:r w:rsidRPr="00294825">
              <w:rPr>
                <w:rFonts w:ascii="Times New Roman" w:hAnsi="Times New Roman" w:cs="Times New Roman"/>
                <w:sz w:val="20"/>
                <w:szCs w:val="20"/>
                <w:lang w:val="uk-UA"/>
              </w:rPr>
              <w:br/>
              <w:t>3) документи,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5)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38886F16" w14:textId="77777777" w:rsidTr="00F8322E">
        <w:tc>
          <w:tcPr>
            <w:tcW w:w="1350" w:type="dxa"/>
          </w:tcPr>
          <w:p w14:paraId="183EE9B9"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34</w:t>
            </w:r>
          </w:p>
        </w:tc>
        <w:tc>
          <w:tcPr>
            <w:tcW w:w="4570" w:type="dxa"/>
          </w:tcPr>
          <w:p w14:paraId="40990E63"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Сплата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штрафних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санкцій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уключаючи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сплату</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рішенням</w:t>
            </w:r>
            <w:proofErr w:type="spellEnd"/>
            <w:r w:rsidRPr="00294825">
              <w:rPr>
                <w:rFonts w:ascii="Times New Roman" w:hAnsi="Times New Roman" w:cs="Times New Roman"/>
                <w:sz w:val="20"/>
                <w:szCs w:val="20"/>
              </w:rPr>
              <w:t xml:space="preserve"> суду </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мировою угодою, </w:t>
            </w:r>
            <w:proofErr w:type="spellStart"/>
            <w:r w:rsidRPr="00294825">
              <w:rPr>
                <w:rFonts w:ascii="Times New Roman" w:hAnsi="Times New Roman" w:cs="Times New Roman"/>
                <w:sz w:val="20"/>
                <w:szCs w:val="20"/>
              </w:rPr>
              <w:t>відшкодування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збитків</w:t>
            </w:r>
            <w:proofErr w:type="spellEnd"/>
            <w:r w:rsidRPr="00294825">
              <w:rPr>
                <w:rFonts w:ascii="Times New Roman" w:hAnsi="Times New Roman" w:cs="Times New Roman"/>
                <w:sz w:val="20"/>
                <w:szCs w:val="20"/>
              </w:rPr>
              <w:t>)</w:t>
            </w:r>
          </w:p>
        </w:tc>
        <w:tc>
          <w:tcPr>
            <w:tcW w:w="8866" w:type="dxa"/>
          </w:tcPr>
          <w:p w14:paraId="4AC9BDF0"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договори, що є підставою для здійснення валютних операцій [наприклад, договір щодо заміни сторін у зобов'язанні (під час зміни боржника та/або кредитора), договір поруки], і документи, що підтверджують здійснення розрахунків за зазначеними договорами;</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всіх сторін зазначених договорів;</w:t>
            </w:r>
            <w:r w:rsidRPr="00294825">
              <w:rPr>
                <w:rFonts w:ascii="Times New Roman" w:hAnsi="Times New Roman" w:cs="Times New Roman"/>
                <w:sz w:val="20"/>
                <w:szCs w:val="20"/>
                <w:lang w:val="uk-UA"/>
              </w:rPr>
              <w:br/>
              <w:t>3) документи,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xml:space="preserve">) джерела походження коштів, які використовуються </w:t>
            </w:r>
            <w:r w:rsidRPr="00294825">
              <w:rPr>
                <w:rFonts w:ascii="Times New Roman" w:hAnsi="Times New Roman" w:cs="Times New Roman"/>
                <w:sz w:val="20"/>
                <w:szCs w:val="20"/>
                <w:lang w:val="uk-UA"/>
              </w:rPr>
              <w:lastRenderedPageBreak/>
              <w:t>для здійснення валютних операцій;</w:t>
            </w:r>
            <w:r w:rsidRPr="00294825">
              <w:rPr>
                <w:rFonts w:ascii="Times New Roman" w:hAnsi="Times New Roman" w:cs="Times New Roman"/>
                <w:sz w:val="20"/>
                <w:szCs w:val="20"/>
                <w:lang w:val="uk-UA"/>
              </w:rPr>
              <w:br/>
              <w:t>5)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02BB" w14:paraId="7C407C83" w14:textId="77777777" w:rsidTr="00A84400">
        <w:tc>
          <w:tcPr>
            <w:tcW w:w="1350" w:type="dxa"/>
          </w:tcPr>
          <w:p w14:paraId="36736870" w14:textId="6596DEAF" w:rsidR="002902BB" w:rsidRPr="00294825" w:rsidRDefault="002902BB" w:rsidP="002902BB">
            <w:pPr>
              <w:rPr>
                <w:rFonts w:ascii="Times New Roman" w:hAnsi="Times New Roman" w:cs="Times New Roman"/>
                <w:sz w:val="20"/>
                <w:szCs w:val="20"/>
                <w:lang w:val="uk-UA"/>
              </w:rPr>
            </w:pPr>
            <w:r>
              <w:rPr>
                <w:rFonts w:ascii="Times New Roman" w:hAnsi="Times New Roman" w:cs="Times New Roman"/>
                <w:sz w:val="20"/>
                <w:szCs w:val="20"/>
                <w:lang w:val="uk-UA"/>
              </w:rPr>
              <w:lastRenderedPageBreak/>
              <w:t>35</w:t>
            </w:r>
          </w:p>
        </w:tc>
        <w:tc>
          <w:tcPr>
            <w:tcW w:w="4570" w:type="dxa"/>
            <w:vAlign w:val="center"/>
          </w:tcPr>
          <w:p w14:paraId="047A56E6" w14:textId="71245AEC" w:rsidR="002902BB" w:rsidRPr="002902BB" w:rsidRDefault="002902BB" w:rsidP="002902BB">
            <w:pPr>
              <w:rPr>
                <w:rFonts w:ascii="Times New Roman" w:hAnsi="Times New Roman" w:cs="Times New Roman"/>
                <w:sz w:val="20"/>
                <w:szCs w:val="20"/>
              </w:rPr>
            </w:pPr>
            <w:r w:rsidRPr="002902BB">
              <w:rPr>
                <w:rFonts w:ascii="Times New Roman" w:hAnsi="Times New Roman" w:cs="Times New Roman"/>
                <w:sz w:val="20"/>
                <w:szCs w:val="20"/>
              </w:rPr>
              <w:t>Валютна операція з перерахування коштів з поточного рахунку юридичної особи - нерезидента (крім інвестиційного рахунку) на рахунок суб'єкта господарювання - резидента з метою здійснення розрахунків за операцією з експорту/імпорту товарів, якщо ці кошти:</w:t>
            </w:r>
            <w:r w:rsidRPr="002902BB">
              <w:rPr>
                <w:rFonts w:ascii="Times New Roman" w:hAnsi="Times New Roman" w:cs="Times New Roman"/>
                <w:sz w:val="20"/>
                <w:szCs w:val="20"/>
              </w:rPr>
              <w:br/>
              <w:t>не переказувалися з-за кордону в Україну або переказувалися з-за кордону в Україну до 01 січня календарного року, який передує моменту здійснення валютної операції / наміру здійснення валютної операції, та/або отримані цим нерезидентом від продажу/обміну іноземної валюти, переказаної з-за кордону в Україну до 01 січня календарного року, який передує моменту здійснення валютної операції / наміру здійснення валютної операції</w:t>
            </w:r>
          </w:p>
        </w:tc>
        <w:tc>
          <w:tcPr>
            <w:tcW w:w="8866" w:type="dxa"/>
          </w:tcPr>
          <w:p w14:paraId="64647099" w14:textId="557DF5A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договори, що є підставою для здійснення валютних операцій [наприклад, договір щодо заміни сторін у зобов'язанні (під час зміни боржника та/або кредитора), договір поруки], і документи, що підтверджують здійснення розрахунків за зазначеними договорами;</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всіх сторін зазначених договорів;</w:t>
            </w:r>
            <w:r w:rsidRPr="00294825">
              <w:rPr>
                <w:rFonts w:ascii="Times New Roman" w:hAnsi="Times New Roman" w:cs="Times New Roman"/>
                <w:sz w:val="20"/>
                <w:szCs w:val="20"/>
                <w:lang w:val="uk-UA"/>
              </w:rPr>
              <w:br/>
              <w:t>3) документи,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5)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02BB" w14:paraId="63C84AE4" w14:textId="77777777" w:rsidTr="00A84400">
        <w:tc>
          <w:tcPr>
            <w:tcW w:w="1350" w:type="dxa"/>
          </w:tcPr>
          <w:p w14:paraId="50F5B31D" w14:textId="55346DC1" w:rsidR="002902BB" w:rsidRPr="00294825" w:rsidRDefault="002902BB" w:rsidP="002902BB">
            <w:pPr>
              <w:rPr>
                <w:rFonts w:ascii="Times New Roman" w:hAnsi="Times New Roman" w:cs="Times New Roman"/>
                <w:sz w:val="20"/>
                <w:szCs w:val="20"/>
                <w:lang w:val="uk-UA"/>
              </w:rPr>
            </w:pPr>
            <w:r>
              <w:rPr>
                <w:rFonts w:ascii="Times New Roman" w:hAnsi="Times New Roman" w:cs="Times New Roman"/>
                <w:sz w:val="20"/>
                <w:szCs w:val="20"/>
                <w:lang w:val="uk-UA"/>
              </w:rPr>
              <w:t>36</w:t>
            </w:r>
          </w:p>
        </w:tc>
        <w:tc>
          <w:tcPr>
            <w:tcW w:w="4570" w:type="dxa"/>
            <w:vAlign w:val="center"/>
          </w:tcPr>
          <w:p w14:paraId="7CE52D62" w14:textId="1AC0FD22" w:rsidR="002902BB" w:rsidRPr="002902BB" w:rsidRDefault="002902BB" w:rsidP="002902BB">
            <w:pPr>
              <w:rPr>
                <w:rFonts w:ascii="Times New Roman" w:hAnsi="Times New Roman" w:cs="Times New Roman"/>
                <w:sz w:val="20"/>
                <w:szCs w:val="20"/>
              </w:rPr>
            </w:pPr>
            <w:proofErr w:type="spellStart"/>
            <w:r w:rsidRPr="002902BB">
              <w:rPr>
                <w:rFonts w:ascii="Times New Roman" w:hAnsi="Times New Roman" w:cs="Times New Roman"/>
                <w:sz w:val="20"/>
                <w:szCs w:val="20"/>
              </w:rPr>
              <w:t>Циклічні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операції</w:t>
            </w:r>
            <w:proofErr w:type="spellEnd"/>
            <w:r w:rsidRPr="002902BB">
              <w:rPr>
                <w:rFonts w:ascii="Times New Roman" w:hAnsi="Times New Roman" w:cs="Times New Roman"/>
                <w:sz w:val="20"/>
                <w:szCs w:val="20"/>
              </w:rPr>
              <w:t xml:space="preserve"> - </w:t>
            </w:r>
            <w:proofErr w:type="spellStart"/>
            <w:r w:rsidRPr="002902BB">
              <w:rPr>
                <w:rFonts w:ascii="Times New Roman" w:hAnsi="Times New Roman" w:cs="Times New Roman"/>
                <w:sz w:val="20"/>
                <w:szCs w:val="20"/>
              </w:rPr>
              <w:t>сукупність</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операцій</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які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здійснюються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між</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рахунками</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суб'єкта</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господарювання</w:t>
            </w:r>
            <w:proofErr w:type="spellEnd"/>
            <w:r w:rsidRPr="002902BB">
              <w:rPr>
                <w:rFonts w:ascii="Times New Roman" w:hAnsi="Times New Roman" w:cs="Times New Roman"/>
                <w:sz w:val="20"/>
                <w:szCs w:val="20"/>
              </w:rPr>
              <w:t xml:space="preserve"> - резидента та </w:t>
            </w:r>
            <w:proofErr w:type="spellStart"/>
            <w:r w:rsidRPr="002902BB">
              <w:rPr>
                <w:rFonts w:ascii="Times New Roman" w:hAnsi="Times New Roman" w:cs="Times New Roman"/>
                <w:sz w:val="20"/>
                <w:szCs w:val="20"/>
              </w:rPr>
              <w:t>юридичної</w:t>
            </w:r>
            <w:proofErr w:type="spellEnd"/>
            <w:r w:rsidRPr="002902BB">
              <w:rPr>
                <w:rFonts w:ascii="Times New Roman" w:hAnsi="Times New Roman" w:cs="Times New Roman"/>
                <w:sz w:val="20"/>
                <w:szCs w:val="20"/>
              </w:rPr>
              <w:t xml:space="preserve"> особи - нерезидента, </w:t>
            </w:r>
            <w:proofErr w:type="spellStart"/>
            <w:r w:rsidRPr="002902BB">
              <w:rPr>
                <w:rFonts w:ascii="Times New Roman" w:hAnsi="Times New Roman" w:cs="Times New Roman"/>
                <w:sz w:val="20"/>
                <w:szCs w:val="20"/>
              </w:rPr>
              <w:t>відкритими</w:t>
            </w:r>
            <w:proofErr w:type="spellEnd"/>
            <w:r w:rsidRPr="002902BB">
              <w:rPr>
                <w:rFonts w:ascii="Times New Roman" w:hAnsi="Times New Roman" w:cs="Times New Roman"/>
                <w:sz w:val="20"/>
                <w:szCs w:val="20"/>
              </w:rPr>
              <w:t xml:space="preserve"> в банках </w:t>
            </w:r>
            <w:proofErr w:type="spellStart"/>
            <w:r w:rsidRPr="002902BB">
              <w:rPr>
                <w:rFonts w:ascii="Times New Roman" w:hAnsi="Times New Roman" w:cs="Times New Roman"/>
                <w:sz w:val="20"/>
                <w:szCs w:val="20"/>
              </w:rPr>
              <w:t>України</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що</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передбачає</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наявність</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одночасно</w:t>
            </w:r>
            <w:proofErr w:type="spellEnd"/>
            <w:r w:rsidRPr="002902BB">
              <w:rPr>
                <w:rFonts w:ascii="Times New Roman" w:hAnsi="Times New Roman" w:cs="Times New Roman"/>
                <w:sz w:val="20"/>
                <w:szCs w:val="20"/>
              </w:rPr>
              <w:t xml:space="preserve"> таких </w:t>
            </w:r>
            <w:proofErr w:type="spellStart"/>
            <w:r w:rsidRPr="002902BB">
              <w:rPr>
                <w:rFonts w:ascii="Times New Roman" w:hAnsi="Times New Roman" w:cs="Times New Roman"/>
                <w:sz w:val="20"/>
                <w:szCs w:val="20"/>
              </w:rPr>
              <w:t>ознак</w:t>
            </w:r>
            <w:proofErr w:type="spellEnd"/>
            <w:r w:rsidRPr="002902BB">
              <w:rPr>
                <w:rFonts w:ascii="Times New Roman" w:hAnsi="Times New Roman" w:cs="Times New Roman"/>
                <w:sz w:val="20"/>
                <w:szCs w:val="20"/>
              </w:rPr>
              <w:t>:</w:t>
            </w:r>
            <w:r w:rsidRPr="002902BB">
              <w:rPr>
                <w:rFonts w:ascii="Times New Roman" w:hAnsi="Times New Roman" w:cs="Times New Roman"/>
                <w:sz w:val="20"/>
                <w:szCs w:val="20"/>
              </w:rPr>
              <w:br/>
            </w:r>
            <w:proofErr w:type="spellStart"/>
            <w:r w:rsidRPr="002902BB">
              <w:rPr>
                <w:rFonts w:ascii="Times New Roman" w:hAnsi="Times New Roman" w:cs="Times New Roman"/>
                <w:sz w:val="20"/>
                <w:szCs w:val="20"/>
              </w:rPr>
              <w:t>кількість</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операцій</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чотири</w:t>
            </w:r>
            <w:proofErr w:type="spellEnd"/>
            <w:r w:rsidRPr="002902BB">
              <w:rPr>
                <w:rFonts w:ascii="Times New Roman" w:hAnsi="Times New Roman" w:cs="Times New Roman"/>
                <w:sz w:val="20"/>
                <w:szCs w:val="20"/>
              </w:rPr>
              <w:t xml:space="preserve"> та </w:t>
            </w:r>
            <w:proofErr w:type="spellStart"/>
            <w:r w:rsidRPr="002902BB">
              <w:rPr>
                <w:rFonts w:ascii="Times New Roman" w:hAnsi="Times New Roman" w:cs="Times New Roman"/>
                <w:sz w:val="20"/>
                <w:szCs w:val="20"/>
              </w:rPr>
              <w:t>більше</w:t>
            </w:r>
            <w:proofErr w:type="spellEnd"/>
            <w:r w:rsidRPr="002902BB">
              <w:rPr>
                <w:rFonts w:ascii="Times New Roman" w:hAnsi="Times New Roman" w:cs="Times New Roman"/>
                <w:sz w:val="20"/>
                <w:szCs w:val="20"/>
              </w:rPr>
              <w:t>;</w:t>
            </w:r>
            <w:r w:rsidRPr="002902BB">
              <w:rPr>
                <w:rFonts w:ascii="Times New Roman" w:hAnsi="Times New Roman" w:cs="Times New Roman"/>
                <w:sz w:val="20"/>
                <w:szCs w:val="20"/>
              </w:rPr>
              <w:br/>
            </w:r>
            <w:proofErr w:type="spellStart"/>
            <w:r w:rsidRPr="002902BB">
              <w:rPr>
                <w:rFonts w:ascii="Times New Roman" w:hAnsi="Times New Roman" w:cs="Times New Roman"/>
                <w:sz w:val="20"/>
                <w:szCs w:val="20"/>
              </w:rPr>
              <w:t>валютні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операції</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неодноразово</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повторюються</w:t>
            </w:r>
            <w:proofErr w:type="spellEnd"/>
            <w:r w:rsidRPr="002902BB">
              <w:rPr>
                <w:rFonts w:ascii="Times New Roman" w:hAnsi="Times New Roman" w:cs="Times New Roman"/>
                <w:sz w:val="20"/>
                <w:szCs w:val="20"/>
              </w:rPr>
              <w:t xml:space="preserve"> у </w:t>
            </w:r>
            <w:proofErr w:type="spellStart"/>
            <w:r w:rsidRPr="002902BB">
              <w:rPr>
                <w:rFonts w:ascii="Times New Roman" w:hAnsi="Times New Roman" w:cs="Times New Roman"/>
                <w:sz w:val="20"/>
                <w:szCs w:val="20"/>
              </w:rPr>
              <w:t>періоді</w:t>
            </w:r>
            <w:proofErr w:type="spellEnd"/>
            <w:r w:rsidRPr="002902BB">
              <w:rPr>
                <w:rFonts w:ascii="Times New Roman" w:hAnsi="Times New Roman" w:cs="Times New Roman"/>
                <w:sz w:val="20"/>
                <w:szCs w:val="20"/>
              </w:rPr>
              <w:t xml:space="preserve"> до 30 </w:t>
            </w:r>
            <w:proofErr w:type="spellStart"/>
            <w:r w:rsidRPr="002902BB">
              <w:rPr>
                <w:rFonts w:ascii="Times New Roman" w:hAnsi="Times New Roman" w:cs="Times New Roman"/>
                <w:sz w:val="20"/>
                <w:szCs w:val="20"/>
              </w:rPr>
              <w:t>календарних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днів</w:t>
            </w:r>
            <w:proofErr w:type="spellEnd"/>
            <w:r w:rsidRPr="002902BB">
              <w:rPr>
                <w:rFonts w:ascii="Times New Roman" w:hAnsi="Times New Roman" w:cs="Times New Roman"/>
                <w:sz w:val="20"/>
                <w:szCs w:val="20"/>
              </w:rPr>
              <w:t>;</w:t>
            </w:r>
            <w:r w:rsidRPr="002902BB">
              <w:rPr>
                <w:rFonts w:ascii="Times New Roman" w:hAnsi="Times New Roman" w:cs="Times New Roman"/>
                <w:sz w:val="20"/>
                <w:szCs w:val="20"/>
              </w:rPr>
              <w:br/>
            </w:r>
            <w:proofErr w:type="spellStart"/>
            <w:r w:rsidRPr="002902BB">
              <w:rPr>
                <w:rFonts w:ascii="Times New Roman" w:hAnsi="Times New Roman" w:cs="Times New Roman"/>
                <w:sz w:val="20"/>
                <w:szCs w:val="20"/>
              </w:rPr>
              <w:t>валютні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операції</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здійснюються</w:t>
            </w:r>
            <w:proofErr w:type="spellEnd"/>
            <w:r w:rsidRPr="002902BB">
              <w:rPr>
                <w:rFonts w:ascii="Times New Roman" w:hAnsi="Times New Roman" w:cs="Times New Roman"/>
                <w:sz w:val="20"/>
                <w:szCs w:val="20"/>
              </w:rPr>
              <w:t xml:space="preserve"> на </w:t>
            </w:r>
            <w:proofErr w:type="spellStart"/>
            <w:r w:rsidRPr="002902BB">
              <w:rPr>
                <w:rFonts w:ascii="Times New Roman" w:hAnsi="Times New Roman" w:cs="Times New Roman"/>
                <w:sz w:val="20"/>
                <w:szCs w:val="20"/>
              </w:rPr>
              <w:t>однакові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або</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наближені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суми</w:t>
            </w:r>
            <w:proofErr w:type="spellEnd"/>
            <w:r w:rsidRPr="002902BB">
              <w:rPr>
                <w:rFonts w:ascii="Times New Roman" w:hAnsi="Times New Roman" w:cs="Times New Roman"/>
                <w:sz w:val="20"/>
                <w:szCs w:val="20"/>
              </w:rPr>
              <w:t>;</w:t>
            </w:r>
            <w:r w:rsidRPr="002902BB">
              <w:rPr>
                <w:rFonts w:ascii="Times New Roman" w:hAnsi="Times New Roman" w:cs="Times New Roman"/>
                <w:sz w:val="20"/>
                <w:szCs w:val="20"/>
              </w:rPr>
              <w:br/>
              <w:t xml:space="preserve">у межах </w:t>
            </w:r>
            <w:proofErr w:type="spellStart"/>
            <w:r w:rsidRPr="002902BB">
              <w:rPr>
                <w:rFonts w:ascii="Times New Roman" w:hAnsi="Times New Roman" w:cs="Times New Roman"/>
                <w:sz w:val="20"/>
                <w:szCs w:val="20"/>
              </w:rPr>
              <w:t>проведення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сукупності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операцій</w:t>
            </w:r>
            <w:proofErr w:type="spellEnd"/>
            <w:r w:rsidRPr="002902BB">
              <w:rPr>
                <w:rFonts w:ascii="Times New Roman" w:hAnsi="Times New Roman" w:cs="Times New Roman"/>
                <w:sz w:val="20"/>
                <w:szCs w:val="20"/>
              </w:rPr>
              <w:t xml:space="preserve"> одна й та сама особа є </w:t>
            </w:r>
            <w:proofErr w:type="spellStart"/>
            <w:r w:rsidRPr="002902BB">
              <w:rPr>
                <w:rFonts w:ascii="Times New Roman" w:hAnsi="Times New Roman" w:cs="Times New Roman"/>
                <w:sz w:val="20"/>
                <w:szCs w:val="20"/>
              </w:rPr>
              <w:t>ініціатором</w:t>
            </w:r>
            <w:proofErr w:type="spellEnd"/>
            <w:r w:rsidRPr="002902BB">
              <w:rPr>
                <w:rFonts w:ascii="Times New Roman" w:hAnsi="Times New Roman" w:cs="Times New Roman"/>
                <w:sz w:val="20"/>
                <w:szCs w:val="20"/>
              </w:rPr>
              <w:t xml:space="preserve"> та </w:t>
            </w:r>
            <w:proofErr w:type="spellStart"/>
            <w:r w:rsidRPr="002902BB">
              <w:rPr>
                <w:rFonts w:ascii="Times New Roman" w:hAnsi="Times New Roman" w:cs="Times New Roman"/>
                <w:sz w:val="20"/>
                <w:szCs w:val="20"/>
              </w:rPr>
              <w:t>отримувачем</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платіжної</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операції</w:t>
            </w:r>
            <w:proofErr w:type="spellEnd"/>
            <w:r w:rsidRPr="002902BB">
              <w:rPr>
                <w:rFonts w:ascii="Times New Roman" w:hAnsi="Times New Roman" w:cs="Times New Roman"/>
                <w:sz w:val="20"/>
                <w:szCs w:val="20"/>
              </w:rPr>
              <w:t>;</w:t>
            </w:r>
            <w:r w:rsidRPr="002902BB">
              <w:rPr>
                <w:rFonts w:ascii="Times New Roman" w:hAnsi="Times New Roman" w:cs="Times New Roman"/>
                <w:sz w:val="20"/>
                <w:szCs w:val="20"/>
              </w:rPr>
              <w:br/>
              <w:t xml:space="preserve">у </w:t>
            </w:r>
            <w:proofErr w:type="spellStart"/>
            <w:r w:rsidRPr="002902BB">
              <w:rPr>
                <w:rFonts w:ascii="Times New Roman" w:hAnsi="Times New Roman" w:cs="Times New Roman"/>
                <w:sz w:val="20"/>
                <w:szCs w:val="20"/>
              </w:rPr>
              <w:t>результаті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проведення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сукупності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операцій</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відбувається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купівля</w:t>
            </w:r>
            <w:proofErr w:type="spellEnd"/>
            <w:r w:rsidRPr="002902BB">
              <w:rPr>
                <w:rFonts w:ascii="Times New Roman" w:hAnsi="Times New Roman" w:cs="Times New Roman"/>
                <w:sz w:val="20"/>
                <w:szCs w:val="20"/>
              </w:rPr>
              <w:t xml:space="preserve">/продаж активу, </w:t>
            </w:r>
            <w:proofErr w:type="spellStart"/>
            <w:r w:rsidRPr="002902BB">
              <w:rPr>
                <w:rFonts w:ascii="Times New Roman" w:hAnsi="Times New Roman" w:cs="Times New Roman"/>
                <w:sz w:val="20"/>
                <w:szCs w:val="20"/>
              </w:rPr>
              <w:t>надання</w:t>
            </w:r>
            <w:proofErr w:type="spellEnd"/>
            <w:r w:rsidRPr="002902BB">
              <w:rPr>
                <w:rFonts w:ascii="Times New Roman" w:hAnsi="Times New Roman" w:cs="Times New Roman"/>
                <w:sz w:val="20"/>
                <w:szCs w:val="20"/>
              </w:rPr>
              <w:t>/</w:t>
            </w:r>
            <w:proofErr w:type="spellStart"/>
            <w:r w:rsidRPr="002902BB">
              <w:rPr>
                <w:rFonts w:ascii="Times New Roman" w:hAnsi="Times New Roman" w:cs="Times New Roman"/>
                <w:sz w:val="20"/>
                <w:szCs w:val="20"/>
              </w:rPr>
              <w:t>повернення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фінансової</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допомоги</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lastRenderedPageBreak/>
              <w:t>формування</w:t>
            </w:r>
            <w:proofErr w:type="spellEnd"/>
            <w:r w:rsidRPr="002902BB">
              <w:rPr>
                <w:rFonts w:ascii="Times New Roman" w:hAnsi="Times New Roman" w:cs="Times New Roman"/>
                <w:sz w:val="20"/>
                <w:szCs w:val="20"/>
              </w:rPr>
              <w:t>/</w:t>
            </w:r>
            <w:proofErr w:type="spellStart"/>
            <w:r w:rsidRPr="002902BB">
              <w:rPr>
                <w:rFonts w:ascii="Times New Roman" w:hAnsi="Times New Roman" w:cs="Times New Roman"/>
                <w:sz w:val="20"/>
                <w:szCs w:val="20"/>
              </w:rPr>
              <w:t>погашення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заборгованості</w:t>
            </w:r>
            <w:proofErr w:type="spellEnd"/>
            <w:r w:rsidRPr="002902BB">
              <w:rPr>
                <w:rFonts w:ascii="Times New Roman" w:hAnsi="Times New Roman" w:cs="Times New Roman"/>
                <w:sz w:val="20"/>
                <w:szCs w:val="20"/>
              </w:rPr>
              <w:t xml:space="preserve"> за будь-</w:t>
            </w:r>
            <w:proofErr w:type="spellStart"/>
            <w:r w:rsidRPr="002902BB">
              <w:rPr>
                <w:rFonts w:ascii="Times New Roman" w:hAnsi="Times New Roman" w:cs="Times New Roman"/>
                <w:sz w:val="20"/>
                <w:szCs w:val="20"/>
              </w:rPr>
              <w:t>яким</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правочином</w:t>
            </w:r>
            <w:proofErr w:type="spellEnd"/>
            <w:r w:rsidRPr="002902BB">
              <w:rPr>
                <w:rFonts w:ascii="Times New Roman" w:hAnsi="Times New Roman" w:cs="Times New Roman"/>
                <w:sz w:val="20"/>
                <w:szCs w:val="20"/>
              </w:rPr>
              <w:t xml:space="preserve"> (договором), </w:t>
            </w:r>
            <w:proofErr w:type="spellStart"/>
            <w:r w:rsidRPr="002902BB">
              <w:rPr>
                <w:rFonts w:ascii="Times New Roman" w:hAnsi="Times New Roman" w:cs="Times New Roman"/>
                <w:sz w:val="20"/>
                <w:szCs w:val="20"/>
              </w:rPr>
              <w:t>укладеним</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між</w:t>
            </w:r>
            <w:proofErr w:type="spellEnd"/>
            <w:r w:rsidRPr="002902BB">
              <w:rPr>
                <w:rFonts w:ascii="Times New Roman" w:hAnsi="Times New Roman" w:cs="Times New Roman"/>
                <w:sz w:val="20"/>
                <w:szCs w:val="20"/>
              </w:rPr>
              <w:t xml:space="preserve"> ними.</w:t>
            </w:r>
            <w:r w:rsidRPr="002902BB">
              <w:rPr>
                <w:rFonts w:ascii="Times New Roman" w:hAnsi="Times New Roman" w:cs="Times New Roman"/>
                <w:sz w:val="20"/>
                <w:szCs w:val="20"/>
              </w:rPr>
              <w:br/>
            </w:r>
            <w:proofErr w:type="spellStart"/>
            <w:r w:rsidRPr="002902BB">
              <w:rPr>
                <w:rFonts w:ascii="Times New Roman" w:hAnsi="Times New Roman" w:cs="Times New Roman"/>
                <w:sz w:val="20"/>
                <w:szCs w:val="20"/>
              </w:rPr>
              <w:t>Уповноважена</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установа</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може</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додатково</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встановлювати</w:t>
            </w:r>
            <w:proofErr w:type="spellEnd"/>
            <w:r w:rsidRPr="002902BB">
              <w:rPr>
                <w:rFonts w:ascii="Times New Roman" w:hAnsi="Times New Roman" w:cs="Times New Roman"/>
                <w:sz w:val="20"/>
                <w:szCs w:val="20"/>
              </w:rPr>
              <w:t xml:space="preserve"> на </w:t>
            </w:r>
            <w:proofErr w:type="spellStart"/>
            <w:r w:rsidRPr="002902BB">
              <w:rPr>
                <w:rFonts w:ascii="Times New Roman" w:hAnsi="Times New Roman" w:cs="Times New Roman"/>
                <w:sz w:val="20"/>
                <w:szCs w:val="20"/>
              </w:rPr>
              <w:t>власний</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розсуд</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інші</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ознаки</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циклічних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операцій</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уключаючи</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використання</w:t>
            </w:r>
            <w:proofErr w:type="spellEnd"/>
            <w:r w:rsidRPr="002902BB">
              <w:rPr>
                <w:rFonts w:ascii="Times New Roman" w:hAnsi="Times New Roman" w:cs="Times New Roman"/>
                <w:sz w:val="20"/>
                <w:szCs w:val="20"/>
              </w:rPr>
              <w:t xml:space="preserve"> для </w:t>
            </w:r>
            <w:proofErr w:type="spellStart"/>
            <w:r w:rsidRPr="002902BB">
              <w:rPr>
                <w:rFonts w:ascii="Times New Roman" w:hAnsi="Times New Roman" w:cs="Times New Roman"/>
                <w:sz w:val="20"/>
                <w:szCs w:val="20"/>
              </w:rPr>
              <w:t>здійснення</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циклічних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валютних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операцій</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рахунків</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декількох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суб'єктів</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господарювання</w:t>
            </w:r>
            <w:proofErr w:type="spellEnd"/>
            <w:r w:rsidRPr="002902BB">
              <w:rPr>
                <w:rFonts w:ascii="Times New Roman" w:hAnsi="Times New Roman" w:cs="Times New Roman"/>
                <w:sz w:val="20"/>
                <w:szCs w:val="20"/>
              </w:rPr>
              <w:t xml:space="preserve"> - </w:t>
            </w:r>
            <w:proofErr w:type="spellStart"/>
            <w:r w:rsidRPr="002902BB">
              <w:rPr>
                <w:rFonts w:ascii="Times New Roman" w:hAnsi="Times New Roman" w:cs="Times New Roman"/>
                <w:sz w:val="20"/>
                <w:szCs w:val="20"/>
              </w:rPr>
              <w:t>резидентів</w:t>
            </w:r>
            <w:proofErr w:type="spellEnd"/>
            <w:r w:rsidRPr="002902BB">
              <w:rPr>
                <w:rFonts w:ascii="Times New Roman" w:hAnsi="Times New Roman" w:cs="Times New Roman"/>
                <w:sz w:val="20"/>
                <w:szCs w:val="20"/>
              </w:rPr>
              <w:t xml:space="preserve"> та/</w:t>
            </w:r>
            <w:proofErr w:type="spellStart"/>
            <w:r w:rsidRPr="002902BB">
              <w:rPr>
                <w:rFonts w:ascii="Times New Roman" w:hAnsi="Times New Roman" w:cs="Times New Roman"/>
                <w:sz w:val="20"/>
                <w:szCs w:val="20"/>
              </w:rPr>
              <w:t>або</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юридичних</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осіб</w:t>
            </w:r>
            <w:proofErr w:type="spellEnd"/>
            <w:r w:rsidRPr="002902BB">
              <w:rPr>
                <w:rFonts w:ascii="Times New Roman" w:hAnsi="Times New Roman" w:cs="Times New Roman"/>
                <w:sz w:val="20"/>
                <w:szCs w:val="20"/>
              </w:rPr>
              <w:t xml:space="preserve"> - </w:t>
            </w:r>
            <w:proofErr w:type="spellStart"/>
            <w:r w:rsidRPr="002902BB">
              <w:rPr>
                <w:rFonts w:ascii="Times New Roman" w:hAnsi="Times New Roman" w:cs="Times New Roman"/>
                <w:sz w:val="20"/>
                <w:szCs w:val="20"/>
              </w:rPr>
              <w:t>нерезидентів</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відкритих</w:t>
            </w:r>
            <w:proofErr w:type="spellEnd"/>
            <w:r w:rsidRPr="002902BB">
              <w:rPr>
                <w:rFonts w:ascii="Times New Roman" w:hAnsi="Times New Roman" w:cs="Times New Roman"/>
                <w:sz w:val="20"/>
                <w:szCs w:val="20"/>
              </w:rPr>
              <w:t xml:space="preserve"> у банках </w:t>
            </w:r>
            <w:proofErr w:type="spellStart"/>
            <w:r w:rsidRPr="002902BB">
              <w:rPr>
                <w:rFonts w:ascii="Times New Roman" w:hAnsi="Times New Roman" w:cs="Times New Roman"/>
                <w:sz w:val="20"/>
                <w:szCs w:val="20"/>
              </w:rPr>
              <w:t>України</w:t>
            </w:r>
            <w:proofErr w:type="spellEnd"/>
            <w:r w:rsidRPr="002902BB">
              <w:rPr>
                <w:rFonts w:ascii="Times New Roman" w:hAnsi="Times New Roman" w:cs="Times New Roman"/>
                <w:sz w:val="20"/>
                <w:szCs w:val="20"/>
              </w:rPr>
              <w:t>, та/</w:t>
            </w:r>
            <w:proofErr w:type="spellStart"/>
            <w:r w:rsidRPr="002902BB">
              <w:rPr>
                <w:rFonts w:ascii="Times New Roman" w:hAnsi="Times New Roman" w:cs="Times New Roman"/>
                <w:sz w:val="20"/>
                <w:szCs w:val="20"/>
              </w:rPr>
              <w:t>або</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рахунку</w:t>
            </w:r>
            <w:proofErr w:type="spellEnd"/>
            <w:r w:rsidRPr="002902BB">
              <w:rPr>
                <w:rFonts w:ascii="Times New Roman" w:hAnsi="Times New Roman" w:cs="Times New Roman"/>
                <w:sz w:val="20"/>
                <w:szCs w:val="20"/>
              </w:rPr>
              <w:t xml:space="preserve"> </w:t>
            </w:r>
            <w:proofErr w:type="spellStart"/>
            <w:r w:rsidRPr="002902BB">
              <w:rPr>
                <w:rFonts w:ascii="Times New Roman" w:hAnsi="Times New Roman" w:cs="Times New Roman"/>
                <w:sz w:val="20"/>
                <w:szCs w:val="20"/>
              </w:rPr>
              <w:t>юридичної</w:t>
            </w:r>
            <w:proofErr w:type="spellEnd"/>
            <w:r w:rsidRPr="002902BB">
              <w:rPr>
                <w:rFonts w:ascii="Times New Roman" w:hAnsi="Times New Roman" w:cs="Times New Roman"/>
                <w:sz w:val="20"/>
                <w:szCs w:val="20"/>
              </w:rPr>
              <w:t xml:space="preserve"> особи - нерезидента, </w:t>
            </w:r>
            <w:proofErr w:type="spellStart"/>
            <w:r w:rsidRPr="002902BB">
              <w:rPr>
                <w:rFonts w:ascii="Times New Roman" w:hAnsi="Times New Roman" w:cs="Times New Roman"/>
                <w:sz w:val="20"/>
                <w:szCs w:val="20"/>
              </w:rPr>
              <w:t>відкритого</w:t>
            </w:r>
            <w:proofErr w:type="spellEnd"/>
            <w:r w:rsidRPr="002902BB">
              <w:rPr>
                <w:rFonts w:ascii="Times New Roman" w:hAnsi="Times New Roman" w:cs="Times New Roman"/>
                <w:sz w:val="20"/>
                <w:szCs w:val="20"/>
              </w:rPr>
              <w:t xml:space="preserve"> в </w:t>
            </w:r>
            <w:proofErr w:type="spellStart"/>
            <w:r w:rsidRPr="002902BB">
              <w:rPr>
                <w:rFonts w:ascii="Times New Roman" w:hAnsi="Times New Roman" w:cs="Times New Roman"/>
                <w:sz w:val="20"/>
                <w:szCs w:val="20"/>
              </w:rPr>
              <w:t>іноземному</w:t>
            </w:r>
            <w:proofErr w:type="spellEnd"/>
            <w:r w:rsidRPr="002902BB">
              <w:rPr>
                <w:rFonts w:ascii="Times New Roman" w:hAnsi="Times New Roman" w:cs="Times New Roman"/>
                <w:sz w:val="20"/>
                <w:szCs w:val="20"/>
              </w:rPr>
              <w:t xml:space="preserve"> банку</w:t>
            </w:r>
          </w:p>
        </w:tc>
        <w:tc>
          <w:tcPr>
            <w:tcW w:w="8866" w:type="dxa"/>
          </w:tcPr>
          <w:p w14:paraId="7F0AFE3C" w14:textId="5C45D8F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1) договори, що є підставою для здійснення валютних операцій [наприклад, договір щодо заміни сторін у зобов'язанні (під час зміни боржника та/або кредитора), договір поруки], і документи, що підтверджують здійснення розрахунків за зазначеними договорами;</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всіх сторін зазначених договорів;</w:t>
            </w:r>
            <w:r w:rsidRPr="00294825">
              <w:rPr>
                <w:rFonts w:ascii="Times New Roman" w:hAnsi="Times New Roman" w:cs="Times New Roman"/>
                <w:sz w:val="20"/>
                <w:szCs w:val="20"/>
                <w:lang w:val="uk-UA"/>
              </w:rPr>
              <w:br/>
              <w:t>3) документи,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5)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557DEB8A" w14:textId="77777777" w:rsidTr="00F8322E">
        <w:tc>
          <w:tcPr>
            <w:tcW w:w="1350" w:type="dxa"/>
          </w:tcPr>
          <w:p w14:paraId="651A8318"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41</w:t>
            </w:r>
          </w:p>
        </w:tc>
        <w:tc>
          <w:tcPr>
            <w:tcW w:w="4570" w:type="dxa"/>
          </w:tcPr>
          <w:p w14:paraId="45242355"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Умови розрахунку за валютною операцією передбачають використання юридичних осіб (компаній-оболонок), які мають ознаки, визначені в рекомендаціях Групи з розробки фінансових заходів боротьби з відмиванням грошей (</w:t>
            </w:r>
            <w:r w:rsidRPr="00294825">
              <w:rPr>
                <w:rFonts w:ascii="Times New Roman" w:hAnsi="Times New Roman" w:cs="Times New Roman"/>
                <w:sz w:val="20"/>
                <w:szCs w:val="20"/>
              </w:rPr>
              <w:t>FATF</w:t>
            </w:r>
            <w:r w:rsidRPr="00294825">
              <w:rPr>
                <w:rFonts w:ascii="Times New Roman" w:hAnsi="Times New Roman" w:cs="Times New Roman"/>
                <w:sz w:val="20"/>
                <w:szCs w:val="20"/>
                <w:lang w:val="uk-UA"/>
              </w:rPr>
              <w:t>) (уключаючи наявність непрозорої структури власності)</w:t>
            </w:r>
          </w:p>
        </w:tc>
        <w:tc>
          <w:tcPr>
            <w:tcW w:w="8866" w:type="dxa"/>
          </w:tcPr>
          <w:p w14:paraId="166C5823"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 xml:space="preserve">1)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учасника валютної операції;</w:t>
            </w:r>
            <w:r w:rsidRPr="00294825">
              <w:rPr>
                <w:rFonts w:ascii="Times New Roman" w:hAnsi="Times New Roman" w:cs="Times New Roman"/>
                <w:sz w:val="20"/>
                <w:szCs w:val="20"/>
                <w:lang w:val="uk-UA"/>
              </w:rPr>
              <w:br/>
              <w:t>2) договори довірчого управління (трастові договори, трастові декларації);</w:t>
            </w:r>
            <w:r w:rsidRPr="00294825">
              <w:rPr>
                <w:rFonts w:ascii="Times New Roman" w:hAnsi="Times New Roman" w:cs="Times New Roman"/>
                <w:sz w:val="20"/>
                <w:szCs w:val="20"/>
                <w:lang w:val="uk-UA"/>
              </w:rPr>
              <w:br/>
              <w:t>3)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4)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03495C59" w14:textId="77777777" w:rsidTr="00F8322E">
        <w:tc>
          <w:tcPr>
            <w:tcW w:w="1350" w:type="dxa"/>
          </w:tcPr>
          <w:p w14:paraId="5AC1E925"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42</w:t>
            </w:r>
          </w:p>
        </w:tc>
        <w:tc>
          <w:tcPr>
            <w:tcW w:w="4570" w:type="dxa"/>
          </w:tcPr>
          <w:p w14:paraId="5C1A0C61"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Учасники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мають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реєстрацію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місце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проживання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чи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місцезнаходження</w:t>
            </w:r>
            <w:proofErr w:type="spellEnd"/>
            <w:r w:rsidRPr="00294825">
              <w:rPr>
                <w:rFonts w:ascii="Times New Roman" w:hAnsi="Times New Roman" w:cs="Times New Roman"/>
                <w:sz w:val="20"/>
                <w:szCs w:val="20"/>
              </w:rPr>
              <w:t xml:space="preserve"> в державах (на </w:t>
            </w:r>
            <w:proofErr w:type="spellStart"/>
            <w:r w:rsidRPr="00294825">
              <w:rPr>
                <w:rFonts w:ascii="Times New Roman" w:hAnsi="Times New Roman" w:cs="Times New Roman"/>
                <w:sz w:val="20"/>
                <w:szCs w:val="20"/>
              </w:rPr>
              <w:t>територіях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включені</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сформованого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установою</w:t>
            </w:r>
            <w:proofErr w:type="spellEnd"/>
            <w:r w:rsidRPr="00294825">
              <w:rPr>
                <w:rFonts w:ascii="Times New Roman" w:hAnsi="Times New Roman" w:cs="Times New Roman"/>
                <w:sz w:val="20"/>
                <w:szCs w:val="20"/>
              </w:rPr>
              <w:t xml:space="preserve"> списку </w:t>
            </w:r>
            <w:proofErr w:type="spellStart"/>
            <w:r w:rsidRPr="00294825">
              <w:rPr>
                <w:rFonts w:ascii="Times New Roman" w:hAnsi="Times New Roman" w:cs="Times New Roman"/>
                <w:sz w:val="20"/>
                <w:szCs w:val="20"/>
              </w:rPr>
              <w:t>ризикових</w:t>
            </w:r>
            <w:proofErr w:type="spellEnd"/>
            <w:r w:rsidRPr="00294825">
              <w:rPr>
                <w:rFonts w:ascii="Times New Roman" w:hAnsi="Times New Roman" w:cs="Times New Roman"/>
                <w:sz w:val="20"/>
                <w:szCs w:val="20"/>
              </w:rPr>
              <w:t xml:space="preserve"> держав (</w:t>
            </w:r>
            <w:proofErr w:type="spellStart"/>
            <w:r w:rsidRPr="00294825">
              <w:rPr>
                <w:rFonts w:ascii="Times New Roman" w:hAnsi="Times New Roman" w:cs="Times New Roman"/>
                <w:sz w:val="20"/>
                <w:szCs w:val="20"/>
              </w:rPr>
              <w:t>територій</w:t>
            </w:r>
            <w:proofErr w:type="spellEnd"/>
            <w:r w:rsidRPr="00294825">
              <w:rPr>
                <w:rFonts w:ascii="Times New Roman" w:hAnsi="Times New Roman" w:cs="Times New Roman"/>
                <w:sz w:val="20"/>
                <w:szCs w:val="20"/>
              </w:rPr>
              <w:t>)</w:t>
            </w:r>
          </w:p>
        </w:tc>
        <w:tc>
          <w:tcPr>
            <w:tcW w:w="8866" w:type="dxa"/>
          </w:tcPr>
          <w:p w14:paraId="6E59BA34"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 xml:space="preserve">1)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учасника валютної операції;</w:t>
            </w:r>
            <w:r w:rsidRPr="00294825">
              <w:rPr>
                <w:rFonts w:ascii="Times New Roman" w:hAnsi="Times New Roman" w:cs="Times New Roman"/>
                <w:sz w:val="20"/>
                <w:szCs w:val="20"/>
                <w:lang w:val="uk-UA"/>
              </w:rPr>
              <w:br/>
              <w:t>2) договори довірчого управління (трастові договори, трастові декларації);</w:t>
            </w:r>
            <w:r w:rsidRPr="00294825">
              <w:rPr>
                <w:rFonts w:ascii="Times New Roman" w:hAnsi="Times New Roman" w:cs="Times New Roman"/>
                <w:sz w:val="20"/>
                <w:szCs w:val="20"/>
                <w:lang w:val="uk-UA"/>
              </w:rPr>
              <w:br/>
              <w:t>3)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4)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0724561B" w14:textId="77777777" w:rsidTr="00F8322E">
        <w:tc>
          <w:tcPr>
            <w:tcW w:w="1350" w:type="dxa"/>
          </w:tcPr>
          <w:p w14:paraId="306874C3"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43</w:t>
            </w:r>
          </w:p>
        </w:tc>
        <w:tc>
          <w:tcPr>
            <w:tcW w:w="4570" w:type="dxa"/>
          </w:tcPr>
          <w:p w14:paraId="325419AF"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Наявність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інформації</w:t>
            </w:r>
            <w:proofErr w:type="spellEnd"/>
            <w:r w:rsidRPr="00294825">
              <w:rPr>
                <w:rFonts w:ascii="Times New Roman" w:hAnsi="Times New Roman" w:cs="Times New Roman"/>
                <w:sz w:val="20"/>
                <w:szCs w:val="20"/>
              </w:rPr>
              <w:t xml:space="preserve"> (у тому </w:t>
            </w:r>
            <w:proofErr w:type="spellStart"/>
            <w:r w:rsidRPr="00294825">
              <w:rPr>
                <w:rFonts w:ascii="Times New Roman" w:hAnsi="Times New Roman" w:cs="Times New Roman"/>
                <w:sz w:val="20"/>
                <w:szCs w:val="20"/>
              </w:rPr>
              <w:t>числі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отриманої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установою</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публічних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джерел</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може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свідчити</w:t>
            </w:r>
            <w:proofErr w:type="spellEnd"/>
            <w:r w:rsidRPr="00294825">
              <w:rPr>
                <w:rFonts w:ascii="Times New Roman" w:hAnsi="Times New Roman" w:cs="Times New Roman"/>
                <w:sz w:val="20"/>
                <w:szCs w:val="20"/>
              </w:rPr>
              <w:t xml:space="preserve"> про </w:t>
            </w:r>
            <w:proofErr w:type="spellStart"/>
            <w:r w:rsidRPr="00294825">
              <w:rPr>
                <w:rFonts w:ascii="Times New Roman" w:hAnsi="Times New Roman" w:cs="Times New Roman"/>
                <w:sz w:val="20"/>
                <w:szCs w:val="20"/>
              </w:rPr>
              <w:t>належність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іноземного</w:t>
            </w:r>
            <w:proofErr w:type="spellEnd"/>
            <w:r w:rsidRPr="00294825">
              <w:rPr>
                <w:rFonts w:ascii="Times New Roman" w:hAnsi="Times New Roman" w:cs="Times New Roman"/>
                <w:sz w:val="20"/>
                <w:szCs w:val="20"/>
              </w:rPr>
              <w:t xml:space="preserve"> банку контрагента за валютною </w:t>
            </w:r>
            <w:proofErr w:type="spellStart"/>
            <w:r w:rsidRPr="00294825">
              <w:rPr>
                <w:rFonts w:ascii="Times New Roman" w:hAnsi="Times New Roman" w:cs="Times New Roman"/>
                <w:sz w:val="20"/>
                <w:szCs w:val="20"/>
              </w:rPr>
              <w:t>операцією</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банків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використовуються</w:t>
            </w:r>
            <w:proofErr w:type="spellEnd"/>
            <w:r w:rsidRPr="00294825">
              <w:rPr>
                <w:rFonts w:ascii="Times New Roman" w:hAnsi="Times New Roman" w:cs="Times New Roman"/>
                <w:sz w:val="20"/>
                <w:szCs w:val="20"/>
              </w:rPr>
              <w:t xml:space="preserve"> / </w:t>
            </w:r>
            <w:proofErr w:type="spellStart"/>
            <w:r w:rsidRPr="00294825">
              <w:rPr>
                <w:rFonts w:ascii="Times New Roman" w:hAnsi="Times New Roman" w:cs="Times New Roman"/>
                <w:sz w:val="20"/>
                <w:szCs w:val="20"/>
              </w:rPr>
              <w:t>можуть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використовуватися</w:t>
            </w:r>
            <w:proofErr w:type="spellEnd"/>
            <w:r w:rsidRPr="00294825">
              <w:rPr>
                <w:rFonts w:ascii="Times New Roman" w:hAnsi="Times New Roman" w:cs="Times New Roman"/>
                <w:sz w:val="20"/>
                <w:szCs w:val="20"/>
              </w:rPr>
              <w:t xml:space="preserve"> для </w:t>
            </w:r>
            <w:proofErr w:type="spellStart"/>
            <w:r w:rsidRPr="00294825">
              <w:rPr>
                <w:rFonts w:ascii="Times New Roman" w:hAnsi="Times New Roman" w:cs="Times New Roman"/>
                <w:sz w:val="20"/>
                <w:szCs w:val="20"/>
              </w:rPr>
              <w:t>здійснення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lastRenderedPageBreak/>
              <w:t>операцій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пов'язаних</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уникненням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вимог</w:t>
            </w:r>
            <w:proofErr w:type="spellEnd"/>
            <w:r w:rsidRPr="00294825">
              <w:rPr>
                <w:rFonts w:ascii="Times New Roman" w:hAnsi="Times New Roman" w:cs="Times New Roman"/>
                <w:sz w:val="20"/>
                <w:szCs w:val="20"/>
              </w:rPr>
              <w:t xml:space="preserve"> / </w:t>
            </w:r>
            <w:proofErr w:type="spellStart"/>
            <w:r w:rsidRPr="00294825">
              <w:rPr>
                <w:rFonts w:ascii="Times New Roman" w:hAnsi="Times New Roman" w:cs="Times New Roman"/>
                <w:sz w:val="20"/>
                <w:szCs w:val="20"/>
              </w:rPr>
              <w:t>обмежень</w:t>
            </w:r>
            <w:proofErr w:type="spellEnd"/>
            <w:r w:rsidRPr="00294825">
              <w:rPr>
                <w:rFonts w:ascii="Times New Roman" w:hAnsi="Times New Roman" w:cs="Times New Roman"/>
                <w:sz w:val="20"/>
                <w:szCs w:val="20"/>
              </w:rPr>
              <w:t xml:space="preserve"> / </w:t>
            </w:r>
            <w:proofErr w:type="spellStart"/>
            <w:r w:rsidRPr="00294825">
              <w:rPr>
                <w:rFonts w:ascii="Times New Roman" w:hAnsi="Times New Roman" w:cs="Times New Roman"/>
                <w:sz w:val="20"/>
                <w:szCs w:val="20"/>
              </w:rPr>
              <w:t>заборон</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передбачених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законодавством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України</w:t>
            </w:r>
            <w:proofErr w:type="spellEnd"/>
          </w:p>
        </w:tc>
        <w:tc>
          <w:tcPr>
            <w:tcW w:w="8866" w:type="dxa"/>
          </w:tcPr>
          <w:p w14:paraId="5F6A2BEF"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 xml:space="preserve">1)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суб'єкта валютної операції/ учасника валютної операції;</w:t>
            </w:r>
            <w:r w:rsidRPr="00294825">
              <w:rPr>
                <w:rFonts w:ascii="Times New Roman" w:hAnsi="Times New Roman" w:cs="Times New Roman"/>
                <w:sz w:val="20"/>
                <w:szCs w:val="20"/>
                <w:lang w:val="uk-UA"/>
              </w:rPr>
              <w:br/>
              <w:t>2) договори довірчого управління (трастові договори, трастові декларації);</w:t>
            </w:r>
            <w:r w:rsidRPr="00294825">
              <w:rPr>
                <w:rFonts w:ascii="Times New Roman" w:hAnsi="Times New Roman" w:cs="Times New Roman"/>
                <w:sz w:val="20"/>
                <w:szCs w:val="20"/>
                <w:lang w:val="uk-UA"/>
              </w:rPr>
              <w:br/>
              <w:t>3)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4)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xml:space="preserve">) підтвердити відповідність суті та розміру валютних </w:t>
            </w:r>
            <w:r w:rsidRPr="00294825">
              <w:rPr>
                <w:rFonts w:ascii="Times New Roman" w:hAnsi="Times New Roman" w:cs="Times New Roman"/>
                <w:sz w:val="20"/>
                <w:szCs w:val="20"/>
                <w:lang w:val="uk-UA"/>
              </w:rPr>
              <w:lastRenderedPageBreak/>
              <w:t>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55237FBD" w14:textId="77777777" w:rsidTr="00F8322E">
        <w:tc>
          <w:tcPr>
            <w:tcW w:w="1350" w:type="dxa"/>
          </w:tcPr>
          <w:p w14:paraId="1807FAF7"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51</w:t>
            </w:r>
          </w:p>
        </w:tc>
        <w:tc>
          <w:tcPr>
            <w:tcW w:w="4570" w:type="dxa"/>
          </w:tcPr>
          <w:p w14:paraId="05338F34"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Виконання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зобов'язань</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імпортними</w:t>
            </w:r>
            <w:proofErr w:type="spellEnd"/>
            <w:r w:rsidRPr="00294825">
              <w:rPr>
                <w:rFonts w:ascii="Times New Roman" w:hAnsi="Times New Roman" w:cs="Times New Roman"/>
                <w:sz w:val="20"/>
                <w:szCs w:val="20"/>
              </w:rPr>
              <w:t xml:space="preserve"> договорами (контрактами) </w:t>
            </w:r>
            <w:proofErr w:type="spellStart"/>
            <w:r w:rsidRPr="00294825">
              <w:rPr>
                <w:rFonts w:ascii="Times New Roman" w:hAnsi="Times New Roman" w:cs="Times New Roman"/>
                <w:sz w:val="20"/>
                <w:szCs w:val="20"/>
              </w:rPr>
              <w:t>щодо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здійснення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розрахунків</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фактично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поставлену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продукцію</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територію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митними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деклараціями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оформлення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яких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було</w:t>
            </w:r>
            <w:proofErr w:type="spellEnd"/>
            <w:r w:rsidRPr="00294825">
              <w:rPr>
                <w:rFonts w:ascii="Times New Roman" w:hAnsi="Times New Roman" w:cs="Times New Roman"/>
                <w:sz w:val="20"/>
                <w:szCs w:val="20"/>
              </w:rPr>
              <w:t xml:space="preserve"> проведено до 01 </w:t>
            </w:r>
            <w:proofErr w:type="spellStart"/>
            <w:r w:rsidRPr="00294825">
              <w:rPr>
                <w:rFonts w:ascii="Times New Roman" w:hAnsi="Times New Roman" w:cs="Times New Roman"/>
                <w:sz w:val="20"/>
                <w:szCs w:val="20"/>
              </w:rPr>
              <w:t>січня</w:t>
            </w:r>
            <w:proofErr w:type="spellEnd"/>
            <w:r w:rsidRPr="00294825">
              <w:rPr>
                <w:rFonts w:ascii="Times New Roman" w:hAnsi="Times New Roman" w:cs="Times New Roman"/>
                <w:sz w:val="20"/>
                <w:szCs w:val="20"/>
              </w:rPr>
              <w:t xml:space="preserve"> календарного року, </w:t>
            </w:r>
            <w:proofErr w:type="spellStart"/>
            <w:r w:rsidRPr="00294825">
              <w:rPr>
                <w:rFonts w:ascii="Times New Roman" w:hAnsi="Times New Roman" w:cs="Times New Roman"/>
                <w:sz w:val="20"/>
                <w:szCs w:val="20"/>
              </w:rPr>
              <w:t>який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передує</w:t>
            </w:r>
            <w:proofErr w:type="spellEnd"/>
            <w:r w:rsidRPr="00294825">
              <w:rPr>
                <w:rFonts w:ascii="Times New Roman" w:hAnsi="Times New Roman" w:cs="Times New Roman"/>
                <w:sz w:val="20"/>
                <w:szCs w:val="20"/>
              </w:rPr>
              <w:t xml:space="preserve"> моменту </w:t>
            </w:r>
            <w:proofErr w:type="spellStart"/>
            <w:r w:rsidRPr="00294825">
              <w:rPr>
                <w:rFonts w:ascii="Times New Roman" w:hAnsi="Times New Roman" w:cs="Times New Roman"/>
                <w:sz w:val="20"/>
                <w:szCs w:val="20"/>
              </w:rPr>
              <w:t>здійснення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 </w:t>
            </w:r>
            <w:proofErr w:type="spellStart"/>
            <w:r w:rsidRPr="00294825">
              <w:rPr>
                <w:rFonts w:ascii="Times New Roman" w:hAnsi="Times New Roman" w:cs="Times New Roman"/>
                <w:sz w:val="20"/>
                <w:szCs w:val="20"/>
              </w:rPr>
              <w:t>наміру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здійснення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p>
        </w:tc>
        <w:tc>
          <w:tcPr>
            <w:tcW w:w="8866" w:type="dxa"/>
          </w:tcPr>
          <w:p w14:paraId="26097D95"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отриманих за основним видом діяльності;</w:t>
            </w:r>
            <w:r w:rsidRPr="00294825">
              <w:rPr>
                <w:rFonts w:ascii="Times New Roman" w:hAnsi="Times New Roman" w:cs="Times New Roman"/>
                <w:sz w:val="20"/>
                <w:szCs w:val="20"/>
                <w:lang w:val="uk-UA"/>
              </w:rPr>
              <w:br/>
              <w:t>2) фінансова звітність на останню звітну дату, яка підтверджує наявність кредиторської заборгованості у фінансовій звітності суб'єкта валютної операції щодо імпорту продукції, митне оформлення якої було проведено більше ніж два роки до дати платежу або наміру здійснення валютної операції, з відміткою відповідного державного органу України про її отримання/прийняття;</w:t>
            </w:r>
            <w:r w:rsidRPr="00294825">
              <w:rPr>
                <w:rFonts w:ascii="Times New Roman" w:hAnsi="Times New Roman" w:cs="Times New Roman"/>
                <w:sz w:val="20"/>
                <w:szCs w:val="20"/>
                <w:lang w:val="uk-UA"/>
              </w:rPr>
              <w:br/>
              <w:t xml:space="preserve">3)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учасників валютної операції.</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085B8AC8" w14:textId="77777777" w:rsidTr="00F8322E">
        <w:tc>
          <w:tcPr>
            <w:tcW w:w="1350" w:type="dxa"/>
          </w:tcPr>
          <w:p w14:paraId="4DE861DB"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61</w:t>
            </w:r>
          </w:p>
        </w:tc>
        <w:tc>
          <w:tcPr>
            <w:tcW w:w="4570" w:type="dxa"/>
          </w:tcPr>
          <w:p w14:paraId="66FEF37C"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Валютна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операція</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повернення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іноземному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інвестору</w:t>
            </w:r>
            <w:proofErr w:type="spellEnd"/>
            <w:r w:rsidRPr="00294825">
              <w:rPr>
                <w:rFonts w:ascii="Times New Roman" w:hAnsi="Times New Roman" w:cs="Times New Roman"/>
                <w:sz w:val="20"/>
                <w:szCs w:val="20"/>
              </w:rPr>
              <w:t xml:space="preserve"> / нерезиденту (</w:t>
            </w:r>
            <w:proofErr w:type="spellStart"/>
            <w:r w:rsidRPr="00294825">
              <w:rPr>
                <w:rFonts w:ascii="Times New Roman" w:hAnsi="Times New Roman" w:cs="Times New Roman"/>
                <w:sz w:val="20"/>
                <w:szCs w:val="20"/>
              </w:rPr>
              <w:t>далі</w:t>
            </w:r>
            <w:proofErr w:type="spellEnd"/>
            <w:r w:rsidRPr="00294825">
              <w:rPr>
                <w:rFonts w:ascii="Times New Roman" w:hAnsi="Times New Roman" w:cs="Times New Roman"/>
                <w:sz w:val="20"/>
                <w:szCs w:val="20"/>
              </w:rPr>
              <w:t xml:space="preserve"> - нерезидент) </w:t>
            </w:r>
            <w:proofErr w:type="spellStart"/>
            <w:r w:rsidRPr="00294825">
              <w:rPr>
                <w:rFonts w:ascii="Times New Roman" w:hAnsi="Times New Roman" w:cs="Times New Roman"/>
                <w:sz w:val="20"/>
                <w:szCs w:val="20"/>
              </w:rPr>
              <w:t>дивідендів</w:t>
            </w:r>
            <w:proofErr w:type="spellEnd"/>
          </w:p>
        </w:tc>
        <w:tc>
          <w:tcPr>
            <w:tcW w:w="8866" w:type="dxa"/>
          </w:tcPr>
          <w:p w14:paraId="5DCFCF96"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rPr>
              <w:t xml:space="preserve">1) </w:t>
            </w:r>
            <w:proofErr w:type="spellStart"/>
            <w:r w:rsidRPr="00294825">
              <w:rPr>
                <w:rFonts w:ascii="Times New Roman" w:hAnsi="Times New Roman" w:cs="Times New Roman"/>
                <w:sz w:val="20"/>
                <w:szCs w:val="20"/>
              </w:rPr>
              <w:t>фінансова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звітність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 </w:t>
            </w:r>
            <w:proofErr w:type="spellStart"/>
            <w:r w:rsidRPr="00294825">
              <w:rPr>
                <w:rFonts w:ascii="Times New Roman" w:hAnsi="Times New Roman" w:cs="Times New Roman"/>
                <w:sz w:val="20"/>
                <w:szCs w:val="20"/>
              </w:rPr>
              <w:t>юридичної</w:t>
            </w:r>
            <w:proofErr w:type="spellEnd"/>
            <w:r w:rsidRPr="00294825">
              <w:rPr>
                <w:rFonts w:ascii="Times New Roman" w:hAnsi="Times New Roman" w:cs="Times New Roman"/>
                <w:sz w:val="20"/>
                <w:szCs w:val="20"/>
              </w:rPr>
              <w:t xml:space="preserve"> особи,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складена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відповідно</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вимог</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законодавства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та </w:t>
            </w:r>
            <w:proofErr w:type="spellStart"/>
            <w:r w:rsidRPr="00294825">
              <w:rPr>
                <w:rFonts w:ascii="Times New Roman" w:hAnsi="Times New Roman" w:cs="Times New Roman"/>
                <w:sz w:val="20"/>
                <w:szCs w:val="20"/>
              </w:rPr>
              <w:t>отримана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безпосередньо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(баланс, </w:t>
            </w:r>
            <w:proofErr w:type="spellStart"/>
            <w:r w:rsidRPr="00294825">
              <w:rPr>
                <w:rFonts w:ascii="Times New Roman" w:hAnsi="Times New Roman" w:cs="Times New Roman"/>
                <w:sz w:val="20"/>
                <w:szCs w:val="20"/>
              </w:rPr>
              <w:t>звіт</w:t>
            </w:r>
            <w:proofErr w:type="spellEnd"/>
            <w:r w:rsidRPr="00294825">
              <w:rPr>
                <w:rFonts w:ascii="Times New Roman" w:hAnsi="Times New Roman" w:cs="Times New Roman"/>
                <w:sz w:val="20"/>
                <w:szCs w:val="20"/>
              </w:rPr>
              <w:t xml:space="preserve"> про </w:t>
            </w:r>
            <w:proofErr w:type="spellStart"/>
            <w:r w:rsidRPr="00294825">
              <w:rPr>
                <w:rFonts w:ascii="Times New Roman" w:hAnsi="Times New Roman" w:cs="Times New Roman"/>
                <w:sz w:val="20"/>
                <w:szCs w:val="20"/>
              </w:rPr>
              <w:t>фінансові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результати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податкова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декларація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додатки</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податкової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декларації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інша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фінансова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звітність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із</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відміткою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відповідного</w:t>
            </w:r>
            <w:proofErr w:type="spellEnd"/>
            <w:r w:rsidRPr="00294825">
              <w:rPr>
                <w:rFonts w:ascii="Times New Roman" w:hAnsi="Times New Roman" w:cs="Times New Roman"/>
                <w:sz w:val="20"/>
                <w:szCs w:val="20"/>
              </w:rPr>
              <w:t xml:space="preserve"> державного органу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про </w:t>
            </w:r>
            <w:proofErr w:type="spellStart"/>
            <w:r w:rsidRPr="00294825">
              <w:rPr>
                <w:rFonts w:ascii="Times New Roman" w:hAnsi="Times New Roman" w:cs="Times New Roman"/>
                <w:sz w:val="20"/>
                <w:szCs w:val="20"/>
              </w:rPr>
              <w:t>її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отримання</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прийняття</w:t>
            </w:r>
            <w:proofErr w:type="spellEnd"/>
            <w:r w:rsidRPr="00294825">
              <w:rPr>
                <w:rFonts w:ascii="Times New Roman" w:hAnsi="Times New Roman" w:cs="Times New Roman"/>
                <w:sz w:val="20"/>
                <w:szCs w:val="20"/>
              </w:rPr>
              <w:t>;</w:t>
            </w:r>
            <w:r w:rsidRPr="00294825">
              <w:rPr>
                <w:rFonts w:ascii="Times New Roman" w:hAnsi="Times New Roman" w:cs="Times New Roman"/>
                <w:sz w:val="20"/>
                <w:szCs w:val="20"/>
              </w:rPr>
              <w:br/>
              <w:t xml:space="preserve">2) </w:t>
            </w:r>
            <w:proofErr w:type="spellStart"/>
            <w:r w:rsidRPr="00294825">
              <w:rPr>
                <w:rFonts w:ascii="Times New Roman" w:hAnsi="Times New Roman" w:cs="Times New Roman"/>
                <w:sz w:val="20"/>
                <w:szCs w:val="20"/>
              </w:rPr>
              <w:t>інформація</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щодо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структури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власності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кінцевих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бенефіціарних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власників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контролерів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та </w:t>
            </w:r>
            <w:proofErr w:type="spellStart"/>
            <w:r w:rsidRPr="00294825">
              <w:rPr>
                <w:rFonts w:ascii="Times New Roman" w:hAnsi="Times New Roman" w:cs="Times New Roman"/>
                <w:sz w:val="20"/>
                <w:szCs w:val="20"/>
              </w:rPr>
              <w:t>осіб</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які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володіють</w:t>
            </w:r>
            <w:proofErr w:type="spellEnd"/>
            <w:r w:rsidRPr="00294825">
              <w:rPr>
                <w:rFonts w:ascii="Times New Roman" w:hAnsi="Times New Roman" w:cs="Times New Roman"/>
                <w:sz w:val="20"/>
                <w:szCs w:val="20"/>
              </w:rPr>
              <w:t xml:space="preserve"> 10 і </w:t>
            </w:r>
            <w:proofErr w:type="spellStart"/>
            <w:r w:rsidRPr="00294825">
              <w:rPr>
                <w:rFonts w:ascii="Times New Roman" w:hAnsi="Times New Roman" w:cs="Times New Roman"/>
                <w:sz w:val="20"/>
                <w:szCs w:val="20"/>
              </w:rPr>
              <w:t>більше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відсотками</w:t>
            </w:r>
            <w:proofErr w:type="spellEnd"/>
            <w:r w:rsidRPr="00294825">
              <w:rPr>
                <w:rFonts w:ascii="Times New Roman" w:hAnsi="Times New Roman" w:cs="Times New Roman"/>
                <w:sz w:val="20"/>
                <w:szCs w:val="20"/>
              </w:rPr>
              <w:t xml:space="preserve"> статутного </w:t>
            </w:r>
            <w:proofErr w:type="spellStart"/>
            <w:r w:rsidRPr="00294825">
              <w:rPr>
                <w:rFonts w:ascii="Times New Roman" w:hAnsi="Times New Roman" w:cs="Times New Roman"/>
                <w:sz w:val="20"/>
                <w:szCs w:val="20"/>
              </w:rPr>
              <w:t>капіталу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здійснює</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виплату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дивідендів</w:t>
            </w:r>
            <w:proofErr w:type="spellEnd"/>
            <w:r w:rsidRPr="00294825">
              <w:rPr>
                <w:rFonts w:ascii="Times New Roman" w:hAnsi="Times New Roman" w:cs="Times New Roman"/>
                <w:sz w:val="20"/>
                <w:szCs w:val="20"/>
              </w:rPr>
              <w:t>;</w:t>
            </w:r>
            <w:r w:rsidRPr="00294825">
              <w:rPr>
                <w:rFonts w:ascii="Times New Roman" w:hAnsi="Times New Roman" w:cs="Times New Roman"/>
                <w:sz w:val="20"/>
                <w:szCs w:val="20"/>
              </w:rPr>
              <w:br/>
              <w:t xml:space="preserve">3) </w:t>
            </w:r>
            <w:proofErr w:type="spellStart"/>
            <w:r w:rsidRPr="00294825">
              <w:rPr>
                <w:rFonts w:ascii="Times New Roman" w:hAnsi="Times New Roman" w:cs="Times New Roman"/>
                <w:sz w:val="20"/>
                <w:szCs w:val="20"/>
              </w:rPr>
              <w:t>документи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підтверджують</w:t>
            </w:r>
            <w:proofErr w:type="spellEnd"/>
            <w:r w:rsidRPr="00294825">
              <w:rPr>
                <w:rFonts w:ascii="Times New Roman" w:hAnsi="Times New Roman" w:cs="Times New Roman"/>
                <w:sz w:val="20"/>
                <w:szCs w:val="20"/>
              </w:rPr>
              <w:t xml:space="preserve"> факт </w:t>
            </w:r>
            <w:proofErr w:type="spellStart"/>
            <w:r w:rsidRPr="00294825">
              <w:rPr>
                <w:rFonts w:ascii="Times New Roman" w:hAnsi="Times New Roman" w:cs="Times New Roman"/>
                <w:sz w:val="20"/>
                <w:szCs w:val="20"/>
              </w:rPr>
              <w:t>сплати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податку</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прибуток</w:t>
            </w:r>
            <w:proofErr w:type="spellEnd"/>
            <w:r w:rsidRPr="00294825">
              <w:rPr>
                <w:rFonts w:ascii="Times New Roman" w:hAnsi="Times New Roman" w:cs="Times New Roman"/>
                <w:sz w:val="20"/>
                <w:szCs w:val="20"/>
              </w:rPr>
              <w:t xml:space="preserve"> (доходи) нерезидента </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є </w:t>
            </w:r>
            <w:proofErr w:type="spellStart"/>
            <w:r w:rsidRPr="00294825">
              <w:rPr>
                <w:rFonts w:ascii="Times New Roman" w:hAnsi="Times New Roman" w:cs="Times New Roman"/>
                <w:sz w:val="20"/>
                <w:szCs w:val="20"/>
              </w:rPr>
              <w:t>підставою</w:t>
            </w:r>
            <w:proofErr w:type="spellEnd"/>
            <w:r w:rsidRPr="00294825">
              <w:rPr>
                <w:rFonts w:ascii="Times New Roman" w:hAnsi="Times New Roman" w:cs="Times New Roman"/>
                <w:sz w:val="20"/>
                <w:szCs w:val="20"/>
              </w:rPr>
              <w:t xml:space="preserve"> для </w:t>
            </w:r>
            <w:proofErr w:type="spellStart"/>
            <w:r w:rsidRPr="00294825">
              <w:rPr>
                <w:rFonts w:ascii="Times New Roman" w:hAnsi="Times New Roman" w:cs="Times New Roman"/>
                <w:sz w:val="20"/>
                <w:szCs w:val="20"/>
              </w:rPr>
              <w:t>звільнення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зменшення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оподаткування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прибутку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доходів</w:t>
            </w:r>
            <w:proofErr w:type="spellEnd"/>
            <w:r w:rsidRPr="00294825">
              <w:rPr>
                <w:rFonts w:ascii="Times New Roman" w:hAnsi="Times New Roman" w:cs="Times New Roman"/>
                <w:sz w:val="20"/>
                <w:szCs w:val="20"/>
              </w:rPr>
              <w:t xml:space="preserve">) нерезидента, </w:t>
            </w:r>
            <w:proofErr w:type="spellStart"/>
            <w:r w:rsidRPr="00294825">
              <w:rPr>
                <w:rFonts w:ascii="Times New Roman" w:hAnsi="Times New Roman" w:cs="Times New Roman"/>
                <w:sz w:val="20"/>
                <w:szCs w:val="20"/>
              </w:rPr>
              <w:t>якими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можуть</w:t>
            </w:r>
            <w:proofErr w:type="spellEnd"/>
            <w:r w:rsidRPr="00294825">
              <w:rPr>
                <w:rFonts w:ascii="Times New Roman" w:hAnsi="Times New Roman" w:cs="Times New Roman"/>
                <w:sz w:val="20"/>
                <w:szCs w:val="20"/>
              </w:rPr>
              <w:t xml:space="preserve"> бути: </w:t>
            </w:r>
            <w:r w:rsidRPr="00294825">
              <w:rPr>
                <w:rFonts w:ascii="Times New Roman" w:hAnsi="Times New Roman" w:cs="Times New Roman"/>
                <w:sz w:val="20"/>
                <w:szCs w:val="20"/>
              </w:rPr>
              <w:br/>
            </w:r>
            <w:proofErr w:type="spellStart"/>
            <w:r w:rsidRPr="00294825">
              <w:rPr>
                <w:rFonts w:ascii="Times New Roman" w:hAnsi="Times New Roman" w:cs="Times New Roman"/>
                <w:sz w:val="20"/>
                <w:szCs w:val="20"/>
              </w:rPr>
              <w:t>отриманий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та </w:t>
            </w:r>
            <w:proofErr w:type="spellStart"/>
            <w:r w:rsidRPr="00294825">
              <w:rPr>
                <w:rFonts w:ascii="Times New Roman" w:hAnsi="Times New Roman" w:cs="Times New Roman"/>
                <w:sz w:val="20"/>
                <w:szCs w:val="20"/>
              </w:rPr>
              <w:t>проаналізований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установою</w:t>
            </w:r>
            <w:proofErr w:type="spellEnd"/>
            <w:r w:rsidRPr="00294825">
              <w:rPr>
                <w:rFonts w:ascii="Times New Roman" w:hAnsi="Times New Roman" w:cs="Times New Roman"/>
                <w:sz w:val="20"/>
                <w:szCs w:val="20"/>
              </w:rPr>
              <w:t xml:space="preserve"> пакет </w:t>
            </w:r>
            <w:proofErr w:type="spellStart"/>
            <w:r w:rsidRPr="00294825">
              <w:rPr>
                <w:rFonts w:ascii="Times New Roman" w:hAnsi="Times New Roman" w:cs="Times New Roman"/>
                <w:sz w:val="20"/>
                <w:szCs w:val="20"/>
              </w:rPr>
              <w:t>документів</w:t>
            </w:r>
            <w:proofErr w:type="spellEnd"/>
            <w:r w:rsidRPr="00294825">
              <w:rPr>
                <w:rFonts w:ascii="Times New Roman" w:hAnsi="Times New Roman" w:cs="Times New Roman"/>
                <w:sz w:val="20"/>
                <w:szCs w:val="20"/>
              </w:rPr>
              <w:t xml:space="preserve">: </w:t>
            </w:r>
            <w:r w:rsidRPr="00294825">
              <w:rPr>
                <w:rFonts w:ascii="Times New Roman" w:hAnsi="Times New Roman" w:cs="Times New Roman"/>
                <w:sz w:val="20"/>
                <w:szCs w:val="20"/>
              </w:rPr>
              <w:br/>
            </w:r>
            <w:proofErr w:type="spellStart"/>
            <w:r w:rsidRPr="00294825">
              <w:rPr>
                <w:rFonts w:ascii="Times New Roman" w:hAnsi="Times New Roman" w:cs="Times New Roman"/>
                <w:sz w:val="20"/>
                <w:szCs w:val="20"/>
              </w:rPr>
              <w:t>письмове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повідомлення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містить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найменування</w:t>
            </w:r>
            <w:proofErr w:type="spellEnd"/>
            <w:r w:rsidRPr="00294825">
              <w:rPr>
                <w:rFonts w:ascii="Times New Roman" w:hAnsi="Times New Roman" w:cs="Times New Roman"/>
                <w:sz w:val="20"/>
                <w:szCs w:val="20"/>
              </w:rPr>
              <w:t xml:space="preserve"> резидента, </w:t>
            </w:r>
            <w:proofErr w:type="spellStart"/>
            <w:r w:rsidRPr="00294825">
              <w:rPr>
                <w:rFonts w:ascii="Times New Roman" w:hAnsi="Times New Roman" w:cs="Times New Roman"/>
                <w:sz w:val="20"/>
                <w:szCs w:val="20"/>
              </w:rPr>
              <w:t>яким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здійснюється</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користь</w:t>
            </w:r>
            <w:proofErr w:type="spellEnd"/>
            <w:r w:rsidRPr="00294825">
              <w:rPr>
                <w:rFonts w:ascii="Times New Roman" w:hAnsi="Times New Roman" w:cs="Times New Roman"/>
                <w:sz w:val="20"/>
                <w:szCs w:val="20"/>
              </w:rPr>
              <w:t xml:space="preserve"> нерезидента </w:t>
            </w:r>
            <w:proofErr w:type="spellStart"/>
            <w:r w:rsidRPr="00294825">
              <w:rPr>
                <w:rFonts w:ascii="Times New Roman" w:hAnsi="Times New Roman" w:cs="Times New Roman"/>
                <w:sz w:val="20"/>
                <w:szCs w:val="20"/>
              </w:rPr>
              <w:t>виплата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доходів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із</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джерелом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їх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походження</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найменування</w:t>
            </w:r>
            <w:proofErr w:type="spellEnd"/>
            <w:r w:rsidRPr="00294825">
              <w:rPr>
                <w:rFonts w:ascii="Times New Roman" w:hAnsi="Times New Roman" w:cs="Times New Roman"/>
                <w:sz w:val="20"/>
                <w:szCs w:val="20"/>
              </w:rPr>
              <w:t xml:space="preserve">, код платника </w:t>
            </w:r>
            <w:proofErr w:type="spellStart"/>
            <w:r w:rsidRPr="00294825">
              <w:rPr>
                <w:rFonts w:ascii="Times New Roman" w:hAnsi="Times New Roman" w:cs="Times New Roman"/>
                <w:sz w:val="20"/>
                <w:szCs w:val="20"/>
              </w:rPr>
              <w:t>податку</w:t>
            </w:r>
            <w:proofErr w:type="spellEnd"/>
            <w:r w:rsidRPr="00294825">
              <w:rPr>
                <w:rFonts w:ascii="Times New Roman" w:hAnsi="Times New Roman" w:cs="Times New Roman"/>
                <w:sz w:val="20"/>
                <w:szCs w:val="20"/>
              </w:rPr>
              <w:t xml:space="preserve"> за ЄДРПОУ); </w:t>
            </w:r>
            <w:proofErr w:type="spellStart"/>
            <w:r w:rsidRPr="00294825">
              <w:rPr>
                <w:rFonts w:ascii="Times New Roman" w:hAnsi="Times New Roman" w:cs="Times New Roman"/>
                <w:sz w:val="20"/>
                <w:szCs w:val="20"/>
              </w:rPr>
              <w:t>повну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назву</w:t>
            </w:r>
            <w:proofErr w:type="spellEnd"/>
            <w:r w:rsidRPr="00294825">
              <w:rPr>
                <w:rFonts w:ascii="Times New Roman" w:hAnsi="Times New Roman" w:cs="Times New Roman"/>
                <w:sz w:val="20"/>
                <w:szCs w:val="20"/>
              </w:rPr>
              <w:t xml:space="preserve"> нерезидента, </w:t>
            </w:r>
            <w:proofErr w:type="spellStart"/>
            <w:r w:rsidRPr="00294825">
              <w:rPr>
                <w:rFonts w:ascii="Times New Roman" w:hAnsi="Times New Roman" w:cs="Times New Roman"/>
                <w:sz w:val="20"/>
                <w:szCs w:val="20"/>
              </w:rPr>
              <w:t>яким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одержується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дохід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розрахунок</w:t>
            </w:r>
            <w:proofErr w:type="spellEnd"/>
            <w:r w:rsidRPr="00294825">
              <w:rPr>
                <w:rFonts w:ascii="Times New Roman" w:hAnsi="Times New Roman" w:cs="Times New Roman"/>
                <w:sz w:val="20"/>
                <w:szCs w:val="20"/>
              </w:rPr>
              <w:t xml:space="preserve"> сум </w:t>
            </w:r>
            <w:proofErr w:type="spellStart"/>
            <w:r w:rsidRPr="00294825">
              <w:rPr>
                <w:rFonts w:ascii="Times New Roman" w:hAnsi="Times New Roman" w:cs="Times New Roman"/>
                <w:sz w:val="20"/>
                <w:szCs w:val="20"/>
              </w:rPr>
              <w:t>прибутку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доходів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нарахованого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сплаченого</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користь</w:t>
            </w:r>
            <w:proofErr w:type="spellEnd"/>
            <w:r w:rsidRPr="00294825">
              <w:rPr>
                <w:rFonts w:ascii="Times New Roman" w:hAnsi="Times New Roman" w:cs="Times New Roman"/>
                <w:sz w:val="20"/>
                <w:szCs w:val="20"/>
              </w:rPr>
              <w:t xml:space="preserve"> нерезидента </w:t>
            </w:r>
            <w:proofErr w:type="spellStart"/>
            <w:r w:rsidRPr="00294825">
              <w:rPr>
                <w:rFonts w:ascii="Times New Roman" w:hAnsi="Times New Roman" w:cs="Times New Roman"/>
                <w:sz w:val="20"/>
                <w:szCs w:val="20"/>
              </w:rPr>
              <w:t>із</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зазначенням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періоду</w:t>
            </w:r>
            <w:proofErr w:type="spellEnd"/>
            <w:r w:rsidRPr="00294825">
              <w:rPr>
                <w:rFonts w:ascii="Times New Roman" w:hAnsi="Times New Roman" w:cs="Times New Roman"/>
                <w:sz w:val="20"/>
                <w:szCs w:val="20"/>
              </w:rPr>
              <w:t xml:space="preserve">, у </w:t>
            </w:r>
            <w:proofErr w:type="spellStart"/>
            <w:r w:rsidRPr="00294825">
              <w:rPr>
                <w:rFonts w:ascii="Times New Roman" w:hAnsi="Times New Roman" w:cs="Times New Roman"/>
                <w:sz w:val="20"/>
                <w:szCs w:val="20"/>
              </w:rPr>
              <w:t>якому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виплачувався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дохід</w:t>
            </w:r>
            <w:proofErr w:type="spellEnd"/>
            <w:r w:rsidRPr="00294825">
              <w:rPr>
                <w:rFonts w:ascii="Times New Roman" w:hAnsi="Times New Roman" w:cs="Times New Roman"/>
                <w:sz w:val="20"/>
                <w:szCs w:val="20"/>
              </w:rPr>
              <w:t xml:space="preserve">; сум </w:t>
            </w:r>
            <w:proofErr w:type="spellStart"/>
            <w:r w:rsidRPr="00294825">
              <w:rPr>
                <w:rFonts w:ascii="Times New Roman" w:hAnsi="Times New Roman" w:cs="Times New Roman"/>
                <w:sz w:val="20"/>
                <w:szCs w:val="20"/>
              </w:rPr>
              <w:t>утриманого</w:t>
            </w:r>
            <w:proofErr w:type="spellEnd"/>
            <w:r w:rsidRPr="00294825">
              <w:rPr>
                <w:rFonts w:ascii="Times New Roman" w:hAnsi="Times New Roman" w:cs="Times New Roman"/>
                <w:sz w:val="20"/>
                <w:szCs w:val="20"/>
              </w:rPr>
              <w:t xml:space="preserve"> з них </w:t>
            </w:r>
            <w:proofErr w:type="spellStart"/>
            <w:r w:rsidRPr="00294825">
              <w:rPr>
                <w:rFonts w:ascii="Times New Roman" w:hAnsi="Times New Roman" w:cs="Times New Roman"/>
                <w:sz w:val="20"/>
                <w:szCs w:val="20"/>
              </w:rPr>
              <w:t>податку</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прибуток</w:t>
            </w:r>
            <w:proofErr w:type="spellEnd"/>
            <w:r w:rsidRPr="00294825">
              <w:rPr>
                <w:rFonts w:ascii="Times New Roman" w:hAnsi="Times New Roman" w:cs="Times New Roman"/>
                <w:sz w:val="20"/>
                <w:szCs w:val="20"/>
              </w:rPr>
              <w:t xml:space="preserve"> (доходи) нерезидента </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надані</w:t>
            </w:r>
            <w:proofErr w:type="spellEnd"/>
            <w:r w:rsidRPr="00294825">
              <w:rPr>
                <w:rFonts w:ascii="Times New Roman" w:hAnsi="Times New Roman" w:cs="Times New Roman"/>
                <w:sz w:val="20"/>
                <w:szCs w:val="20"/>
              </w:rPr>
              <w:t xml:space="preserve"> нерезидентом </w:t>
            </w:r>
            <w:proofErr w:type="spellStart"/>
            <w:r w:rsidRPr="00294825">
              <w:rPr>
                <w:rFonts w:ascii="Times New Roman" w:hAnsi="Times New Roman" w:cs="Times New Roman"/>
                <w:sz w:val="20"/>
                <w:szCs w:val="20"/>
              </w:rPr>
              <w:t>документи</w:t>
            </w:r>
            <w:proofErr w:type="spellEnd"/>
            <w:r w:rsidRPr="00294825">
              <w:rPr>
                <w:rFonts w:ascii="Times New Roman" w:hAnsi="Times New Roman" w:cs="Times New Roman"/>
                <w:sz w:val="20"/>
                <w:szCs w:val="20"/>
              </w:rPr>
              <w:t xml:space="preserve"> в </w:t>
            </w:r>
            <w:proofErr w:type="spellStart"/>
            <w:r w:rsidRPr="00294825">
              <w:rPr>
                <w:rFonts w:ascii="Times New Roman" w:hAnsi="Times New Roman" w:cs="Times New Roman"/>
                <w:sz w:val="20"/>
                <w:szCs w:val="20"/>
              </w:rPr>
              <w:t>разі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самостійного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нарахування</w:t>
            </w:r>
            <w:proofErr w:type="spellEnd"/>
            <w:r w:rsidRPr="00294825">
              <w:rPr>
                <w:rFonts w:ascii="Times New Roman" w:hAnsi="Times New Roman" w:cs="Times New Roman"/>
                <w:sz w:val="20"/>
                <w:szCs w:val="20"/>
              </w:rPr>
              <w:t xml:space="preserve"> і </w:t>
            </w:r>
            <w:proofErr w:type="spellStart"/>
            <w:r w:rsidRPr="00294825">
              <w:rPr>
                <w:rFonts w:ascii="Times New Roman" w:hAnsi="Times New Roman" w:cs="Times New Roman"/>
                <w:sz w:val="20"/>
                <w:szCs w:val="20"/>
              </w:rPr>
              <w:t>сплати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податку</w:t>
            </w:r>
            <w:proofErr w:type="spellEnd"/>
            <w:r w:rsidRPr="00294825">
              <w:rPr>
                <w:rFonts w:ascii="Times New Roman" w:hAnsi="Times New Roman" w:cs="Times New Roman"/>
                <w:sz w:val="20"/>
                <w:szCs w:val="20"/>
              </w:rPr>
              <w:t xml:space="preserve"> нерезидентом; </w:t>
            </w:r>
            <w:r w:rsidRPr="00294825">
              <w:rPr>
                <w:rFonts w:ascii="Times New Roman" w:hAnsi="Times New Roman" w:cs="Times New Roman"/>
                <w:sz w:val="20"/>
                <w:szCs w:val="20"/>
              </w:rPr>
              <w:br/>
            </w:r>
            <w:proofErr w:type="spellStart"/>
            <w:r w:rsidRPr="00294825">
              <w:rPr>
                <w:rFonts w:ascii="Times New Roman" w:hAnsi="Times New Roman" w:cs="Times New Roman"/>
                <w:sz w:val="20"/>
                <w:szCs w:val="20"/>
              </w:rPr>
              <w:t>документальне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підтвердження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установою</w:t>
            </w:r>
            <w:proofErr w:type="spellEnd"/>
            <w:r w:rsidRPr="00294825">
              <w:rPr>
                <w:rFonts w:ascii="Times New Roman" w:hAnsi="Times New Roman" w:cs="Times New Roman"/>
                <w:sz w:val="20"/>
                <w:szCs w:val="20"/>
              </w:rPr>
              <w:t xml:space="preserve">, яка </w:t>
            </w:r>
            <w:proofErr w:type="spellStart"/>
            <w:r w:rsidRPr="00294825">
              <w:rPr>
                <w:rFonts w:ascii="Times New Roman" w:hAnsi="Times New Roman" w:cs="Times New Roman"/>
                <w:sz w:val="20"/>
                <w:szCs w:val="20"/>
              </w:rPr>
              <w:t>здійснює</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обслуговування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про </w:t>
            </w:r>
            <w:proofErr w:type="spellStart"/>
            <w:r w:rsidRPr="00294825">
              <w:rPr>
                <w:rFonts w:ascii="Times New Roman" w:hAnsi="Times New Roman" w:cs="Times New Roman"/>
                <w:sz w:val="20"/>
                <w:szCs w:val="20"/>
              </w:rPr>
              <w:t>сплату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податку</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прибуток</w:t>
            </w:r>
            <w:proofErr w:type="spellEnd"/>
            <w:r w:rsidRPr="00294825">
              <w:rPr>
                <w:rFonts w:ascii="Times New Roman" w:hAnsi="Times New Roman" w:cs="Times New Roman"/>
                <w:sz w:val="20"/>
                <w:szCs w:val="20"/>
              </w:rPr>
              <w:t xml:space="preserve"> (доходи) нерезидента (</w:t>
            </w:r>
            <w:proofErr w:type="spellStart"/>
            <w:r w:rsidRPr="00294825">
              <w:rPr>
                <w:rFonts w:ascii="Times New Roman" w:hAnsi="Times New Roman" w:cs="Times New Roman"/>
                <w:sz w:val="20"/>
                <w:szCs w:val="20"/>
              </w:rPr>
              <w:t>платіжне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доручення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виписка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довідка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підтвердження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іншої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уповноваженої</w:t>
            </w:r>
            <w:proofErr w:type="spellEnd"/>
            <w:r w:rsidRPr="00294825">
              <w:rPr>
                <w:rFonts w:ascii="Times New Roman" w:hAnsi="Times New Roman" w:cs="Times New Roman"/>
                <w:sz w:val="20"/>
                <w:szCs w:val="20"/>
              </w:rPr>
              <w:t xml:space="preserve"> установи, через яку </w:t>
            </w:r>
            <w:proofErr w:type="spellStart"/>
            <w:r w:rsidRPr="00294825">
              <w:rPr>
                <w:rFonts w:ascii="Times New Roman" w:hAnsi="Times New Roman" w:cs="Times New Roman"/>
                <w:sz w:val="20"/>
                <w:szCs w:val="20"/>
              </w:rPr>
              <w:t>сплачено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податок</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прибуток</w:t>
            </w:r>
            <w:proofErr w:type="spellEnd"/>
            <w:r w:rsidRPr="00294825">
              <w:rPr>
                <w:rFonts w:ascii="Times New Roman" w:hAnsi="Times New Roman" w:cs="Times New Roman"/>
                <w:sz w:val="20"/>
                <w:szCs w:val="20"/>
              </w:rPr>
              <w:t xml:space="preserve"> </w:t>
            </w:r>
            <w:r w:rsidRPr="00294825">
              <w:rPr>
                <w:rFonts w:ascii="Times New Roman" w:hAnsi="Times New Roman" w:cs="Times New Roman"/>
                <w:sz w:val="20"/>
                <w:szCs w:val="20"/>
              </w:rPr>
              <w:lastRenderedPageBreak/>
              <w:t xml:space="preserve">(доходи) нерезидента, </w:t>
            </w:r>
            <w:proofErr w:type="spellStart"/>
            <w:r w:rsidRPr="00294825">
              <w:rPr>
                <w:rFonts w:ascii="Times New Roman" w:hAnsi="Times New Roman" w:cs="Times New Roman"/>
                <w:sz w:val="20"/>
                <w:szCs w:val="20"/>
              </w:rPr>
              <w:t>отримане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засобами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електронної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пошти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Національного</w:t>
            </w:r>
            <w:proofErr w:type="spellEnd"/>
            <w:r w:rsidRPr="00294825">
              <w:rPr>
                <w:rFonts w:ascii="Times New Roman" w:hAnsi="Times New Roman" w:cs="Times New Roman"/>
                <w:sz w:val="20"/>
                <w:szCs w:val="20"/>
              </w:rPr>
              <w:t xml:space="preserve"> банку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w:t>
            </w:r>
            <w:r w:rsidRPr="00294825">
              <w:rPr>
                <w:rFonts w:ascii="Times New Roman" w:hAnsi="Times New Roman" w:cs="Times New Roman"/>
                <w:sz w:val="20"/>
                <w:szCs w:val="20"/>
              </w:rPr>
              <w:br/>
              <w:t xml:space="preserve">подана </w:t>
            </w:r>
            <w:proofErr w:type="spellStart"/>
            <w:r w:rsidRPr="00294825">
              <w:rPr>
                <w:rFonts w:ascii="Times New Roman" w:hAnsi="Times New Roman" w:cs="Times New Roman"/>
                <w:sz w:val="20"/>
                <w:szCs w:val="20"/>
              </w:rPr>
              <w:t>відповідно</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вимог</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color w:val="0000FF"/>
                <w:sz w:val="20"/>
                <w:szCs w:val="20"/>
              </w:rPr>
              <w:t>статті</w:t>
            </w:r>
            <w:proofErr w:type="spellEnd"/>
            <w:r w:rsidRPr="00294825">
              <w:rPr>
                <w:rFonts w:ascii="Times New Roman" w:hAnsi="Times New Roman" w:cs="Times New Roman"/>
                <w:color w:val="0000FF"/>
                <w:sz w:val="20"/>
                <w:szCs w:val="20"/>
              </w:rPr>
              <w:t xml:space="preserve"> 103 </w:t>
            </w:r>
            <w:proofErr w:type="spellStart"/>
            <w:r w:rsidRPr="00294825">
              <w:rPr>
                <w:rFonts w:ascii="Times New Roman" w:hAnsi="Times New Roman" w:cs="Times New Roman"/>
                <w:color w:val="0000FF"/>
                <w:sz w:val="20"/>
                <w:szCs w:val="20"/>
              </w:rPr>
              <w:t>глави</w:t>
            </w:r>
            <w:proofErr w:type="spellEnd"/>
            <w:r w:rsidRPr="00294825">
              <w:rPr>
                <w:rFonts w:ascii="Times New Roman" w:hAnsi="Times New Roman" w:cs="Times New Roman"/>
                <w:color w:val="0000FF"/>
                <w:sz w:val="20"/>
                <w:szCs w:val="20"/>
              </w:rPr>
              <w:t xml:space="preserve"> 10 </w:t>
            </w:r>
            <w:proofErr w:type="spellStart"/>
            <w:r w:rsidRPr="00294825">
              <w:rPr>
                <w:rFonts w:ascii="Times New Roman" w:hAnsi="Times New Roman" w:cs="Times New Roman"/>
                <w:color w:val="0000FF"/>
                <w:sz w:val="20"/>
                <w:szCs w:val="20"/>
              </w:rPr>
              <w:t>розділу</w:t>
            </w:r>
            <w:proofErr w:type="spellEnd"/>
            <w:r w:rsidRPr="00294825">
              <w:rPr>
                <w:rFonts w:ascii="Times New Roman" w:hAnsi="Times New Roman" w:cs="Times New Roman"/>
                <w:color w:val="0000FF"/>
                <w:sz w:val="20"/>
                <w:szCs w:val="20"/>
              </w:rPr>
              <w:t xml:space="preserve"> II </w:t>
            </w:r>
            <w:proofErr w:type="spellStart"/>
            <w:r w:rsidRPr="00294825">
              <w:rPr>
                <w:rFonts w:ascii="Times New Roman" w:hAnsi="Times New Roman" w:cs="Times New Roman"/>
                <w:color w:val="0000FF"/>
                <w:sz w:val="20"/>
                <w:szCs w:val="20"/>
              </w:rPr>
              <w:t>Податкового</w:t>
            </w:r>
            <w:proofErr w:type="spellEnd"/>
            <w:r w:rsidRPr="00294825">
              <w:rPr>
                <w:rFonts w:ascii="Times New Roman" w:hAnsi="Times New Roman" w:cs="Times New Roman"/>
                <w:color w:val="0000FF"/>
                <w:sz w:val="20"/>
                <w:szCs w:val="20"/>
              </w:rPr>
              <w:t xml:space="preserve"> кодексу </w:t>
            </w:r>
            <w:proofErr w:type="spellStart"/>
            <w:r w:rsidRPr="00294825">
              <w:rPr>
                <w:rFonts w:ascii="Times New Roman" w:hAnsi="Times New Roman" w:cs="Times New Roman"/>
                <w:color w:val="0000FF"/>
                <w:sz w:val="20"/>
                <w:szCs w:val="20"/>
              </w:rPr>
              <w:t>України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належним</w:t>
            </w:r>
            <w:proofErr w:type="spellEnd"/>
            <w:r w:rsidRPr="00294825">
              <w:rPr>
                <w:rFonts w:ascii="Times New Roman" w:hAnsi="Times New Roman" w:cs="Times New Roman"/>
                <w:sz w:val="20"/>
                <w:szCs w:val="20"/>
              </w:rPr>
              <w:t xml:space="preserve"> чином </w:t>
            </w:r>
            <w:proofErr w:type="spellStart"/>
            <w:r w:rsidRPr="00294825">
              <w:rPr>
                <w:rFonts w:ascii="Times New Roman" w:hAnsi="Times New Roman" w:cs="Times New Roman"/>
                <w:sz w:val="20"/>
                <w:szCs w:val="20"/>
              </w:rPr>
              <w:t>легалізована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перекладена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відповідно</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законодавства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довідка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її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нотаріально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засвідчена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копія</w:t>
            </w:r>
            <w:proofErr w:type="spellEnd"/>
            <w:r w:rsidRPr="00294825">
              <w:rPr>
                <w:rFonts w:ascii="Times New Roman" w:hAnsi="Times New Roman" w:cs="Times New Roman"/>
                <w:sz w:val="20"/>
                <w:szCs w:val="20"/>
              </w:rPr>
              <w:t xml:space="preserve">), яка </w:t>
            </w:r>
            <w:proofErr w:type="spellStart"/>
            <w:r w:rsidRPr="00294825">
              <w:rPr>
                <w:rFonts w:ascii="Times New Roman" w:hAnsi="Times New Roman" w:cs="Times New Roman"/>
                <w:sz w:val="20"/>
                <w:szCs w:val="20"/>
              </w:rPr>
              <w:t>підтверджує</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нерезидент є резидентом </w:t>
            </w:r>
            <w:proofErr w:type="spellStart"/>
            <w:r w:rsidRPr="00294825">
              <w:rPr>
                <w:rFonts w:ascii="Times New Roman" w:hAnsi="Times New Roman" w:cs="Times New Roman"/>
                <w:sz w:val="20"/>
                <w:szCs w:val="20"/>
              </w:rPr>
              <w:t>країни</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якою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укладено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міжнародний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договір</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про </w:t>
            </w:r>
            <w:proofErr w:type="spellStart"/>
            <w:r w:rsidRPr="00294825">
              <w:rPr>
                <w:rFonts w:ascii="Times New Roman" w:hAnsi="Times New Roman" w:cs="Times New Roman"/>
                <w:sz w:val="20"/>
                <w:szCs w:val="20"/>
              </w:rPr>
              <w:t>уникнення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подвійного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оподаткування</w:t>
            </w:r>
            <w:proofErr w:type="spellEnd"/>
            <w:r w:rsidRPr="00294825">
              <w:rPr>
                <w:rFonts w:ascii="Times New Roman" w:hAnsi="Times New Roman" w:cs="Times New Roman"/>
                <w:sz w:val="20"/>
                <w:szCs w:val="20"/>
              </w:rPr>
              <w:t xml:space="preserve"> [у </w:t>
            </w:r>
            <w:proofErr w:type="spellStart"/>
            <w:r w:rsidRPr="00294825">
              <w:rPr>
                <w:rFonts w:ascii="Times New Roman" w:hAnsi="Times New Roman" w:cs="Times New Roman"/>
                <w:sz w:val="20"/>
                <w:szCs w:val="20"/>
              </w:rPr>
              <w:t>випадку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звільнення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зменшення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оподаткування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прибутку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доходів</w:t>
            </w:r>
            <w:proofErr w:type="spellEnd"/>
            <w:r w:rsidRPr="00294825">
              <w:rPr>
                <w:rFonts w:ascii="Times New Roman" w:hAnsi="Times New Roman" w:cs="Times New Roman"/>
                <w:sz w:val="20"/>
                <w:szCs w:val="20"/>
              </w:rPr>
              <w:t xml:space="preserve">) нерезидента], </w:t>
            </w:r>
            <w:proofErr w:type="spellStart"/>
            <w:r w:rsidRPr="00294825">
              <w:rPr>
                <w:rFonts w:ascii="Times New Roman" w:hAnsi="Times New Roman" w:cs="Times New Roman"/>
                <w:sz w:val="20"/>
                <w:szCs w:val="20"/>
              </w:rPr>
              <w:t>або</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надана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суб'єктом</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довідка</w:t>
            </w:r>
            <w:proofErr w:type="spellEnd"/>
            <w:r w:rsidRPr="00294825">
              <w:rPr>
                <w:rFonts w:ascii="Times New Roman" w:hAnsi="Times New Roman" w:cs="Times New Roman"/>
                <w:sz w:val="20"/>
                <w:szCs w:val="20"/>
              </w:rPr>
              <w:t xml:space="preserve"> про </w:t>
            </w:r>
            <w:proofErr w:type="spellStart"/>
            <w:r w:rsidRPr="00294825">
              <w:rPr>
                <w:rFonts w:ascii="Times New Roman" w:hAnsi="Times New Roman" w:cs="Times New Roman"/>
                <w:sz w:val="20"/>
                <w:szCs w:val="20"/>
              </w:rPr>
              <w:t>сплачений</w:t>
            </w:r>
            <w:proofErr w:type="spellEnd"/>
            <w:r w:rsidRPr="00294825">
              <w:rPr>
                <w:rFonts w:ascii="Times New Roman" w:hAnsi="Times New Roman" w:cs="Times New Roman"/>
                <w:sz w:val="20"/>
                <w:szCs w:val="20"/>
              </w:rPr>
              <w:t xml:space="preserve"> нерезидентом в </w:t>
            </w:r>
            <w:proofErr w:type="spellStart"/>
            <w:r w:rsidRPr="00294825">
              <w:rPr>
                <w:rFonts w:ascii="Times New Roman" w:hAnsi="Times New Roman" w:cs="Times New Roman"/>
                <w:sz w:val="20"/>
                <w:szCs w:val="20"/>
              </w:rPr>
              <w:t>Україні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податок</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прибуток</w:t>
            </w:r>
            <w:proofErr w:type="spellEnd"/>
            <w:r w:rsidRPr="00294825">
              <w:rPr>
                <w:rFonts w:ascii="Times New Roman" w:hAnsi="Times New Roman" w:cs="Times New Roman"/>
                <w:sz w:val="20"/>
                <w:szCs w:val="20"/>
              </w:rPr>
              <w:t xml:space="preserve"> (доходи) за формою, </w:t>
            </w:r>
            <w:proofErr w:type="spellStart"/>
            <w:r w:rsidRPr="00294825">
              <w:rPr>
                <w:rFonts w:ascii="Times New Roman" w:hAnsi="Times New Roman" w:cs="Times New Roman"/>
                <w:sz w:val="20"/>
                <w:szCs w:val="20"/>
              </w:rPr>
              <w:t>затвердженою</w:t>
            </w:r>
            <w:proofErr w:type="spellEnd"/>
            <w:r w:rsidRPr="00294825">
              <w:rPr>
                <w:rFonts w:ascii="Times New Roman" w:hAnsi="Times New Roman" w:cs="Times New Roman"/>
                <w:sz w:val="20"/>
                <w:szCs w:val="20"/>
              </w:rPr>
              <w:t xml:space="preserve"> </w:t>
            </w:r>
            <w:r w:rsidRPr="00294825">
              <w:rPr>
                <w:rFonts w:ascii="Times New Roman" w:hAnsi="Times New Roman" w:cs="Times New Roman"/>
                <w:color w:val="0000FF"/>
                <w:sz w:val="20"/>
                <w:szCs w:val="20"/>
              </w:rPr>
              <w:t xml:space="preserve">наказом </w:t>
            </w:r>
            <w:proofErr w:type="spellStart"/>
            <w:r w:rsidRPr="00294825">
              <w:rPr>
                <w:rFonts w:ascii="Times New Roman" w:hAnsi="Times New Roman" w:cs="Times New Roman"/>
                <w:color w:val="0000FF"/>
                <w:sz w:val="20"/>
                <w:szCs w:val="20"/>
              </w:rPr>
              <w:t>Міністерства</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фінансів</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України</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від</w:t>
            </w:r>
            <w:proofErr w:type="spellEnd"/>
            <w:r w:rsidRPr="00294825">
              <w:rPr>
                <w:rFonts w:ascii="Times New Roman" w:hAnsi="Times New Roman" w:cs="Times New Roman"/>
                <w:color w:val="0000FF"/>
                <w:sz w:val="20"/>
                <w:szCs w:val="20"/>
              </w:rPr>
              <w:t xml:space="preserve"> 03 </w:t>
            </w:r>
            <w:proofErr w:type="spellStart"/>
            <w:r w:rsidRPr="00294825">
              <w:rPr>
                <w:rFonts w:ascii="Times New Roman" w:hAnsi="Times New Roman" w:cs="Times New Roman"/>
                <w:color w:val="0000FF"/>
                <w:sz w:val="20"/>
                <w:szCs w:val="20"/>
              </w:rPr>
              <w:t>грудня</w:t>
            </w:r>
            <w:proofErr w:type="spellEnd"/>
            <w:r w:rsidRPr="00294825">
              <w:rPr>
                <w:rFonts w:ascii="Times New Roman" w:hAnsi="Times New Roman" w:cs="Times New Roman"/>
                <w:color w:val="0000FF"/>
                <w:sz w:val="20"/>
                <w:szCs w:val="20"/>
              </w:rPr>
              <w:t xml:space="preserve"> 2012 року N 1264 "Про </w:t>
            </w:r>
            <w:proofErr w:type="spellStart"/>
            <w:r w:rsidRPr="00294825">
              <w:rPr>
                <w:rFonts w:ascii="Times New Roman" w:hAnsi="Times New Roman" w:cs="Times New Roman"/>
                <w:color w:val="0000FF"/>
                <w:sz w:val="20"/>
                <w:szCs w:val="20"/>
              </w:rPr>
              <w:t>затвердження</w:t>
            </w:r>
            <w:proofErr w:type="spellEnd"/>
            <w:r w:rsidRPr="00294825">
              <w:rPr>
                <w:rFonts w:ascii="Times New Roman" w:hAnsi="Times New Roman" w:cs="Times New Roman"/>
                <w:color w:val="0000FF"/>
                <w:sz w:val="20"/>
                <w:szCs w:val="20"/>
              </w:rPr>
              <w:t xml:space="preserve"> Порядку </w:t>
            </w:r>
            <w:proofErr w:type="spellStart"/>
            <w:r w:rsidRPr="00294825">
              <w:rPr>
                <w:rFonts w:ascii="Times New Roman" w:hAnsi="Times New Roman" w:cs="Times New Roman"/>
                <w:color w:val="0000FF"/>
                <w:sz w:val="20"/>
                <w:szCs w:val="20"/>
              </w:rPr>
              <w:t>видачі</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довідки</w:t>
            </w:r>
            <w:proofErr w:type="spellEnd"/>
            <w:r w:rsidRPr="00294825">
              <w:rPr>
                <w:rFonts w:ascii="Times New Roman" w:hAnsi="Times New Roman" w:cs="Times New Roman"/>
                <w:color w:val="0000FF"/>
                <w:sz w:val="20"/>
                <w:szCs w:val="20"/>
              </w:rPr>
              <w:t xml:space="preserve"> про </w:t>
            </w:r>
            <w:proofErr w:type="spellStart"/>
            <w:r w:rsidRPr="00294825">
              <w:rPr>
                <w:rFonts w:ascii="Times New Roman" w:hAnsi="Times New Roman" w:cs="Times New Roman"/>
                <w:color w:val="0000FF"/>
                <w:sz w:val="20"/>
                <w:szCs w:val="20"/>
              </w:rPr>
              <w:t>сплачений</w:t>
            </w:r>
            <w:proofErr w:type="spellEnd"/>
            <w:r w:rsidRPr="00294825">
              <w:rPr>
                <w:rFonts w:ascii="Times New Roman" w:hAnsi="Times New Roman" w:cs="Times New Roman"/>
                <w:color w:val="0000FF"/>
                <w:sz w:val="20"/>
                <w:szCs w:val="20"/>
              </w:rPr>
              <w:t xml:space="preserve"> нерезидентом в </w:t>
            </w:r>
            <w:proofErr w:type="spellStart"/>
            <w:r w:rsidRPr="00294825">
              <w:rPr>
                <w:rFonts w:ascii="Times New Roman" w:hAnsi="Times New Roman" w:cs="Times New Roman"/>
                <w:color w:val="0000FF"/>
                <w:sz w:val="20"/>
                <w:szCs w:val="20"/>
              </w:rPr>
              <w:t>Україні</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податок</w:t>
            </w:r>
            <w:proofErr w:type="spellEnd"/>
            <w:r w:rsidRPr="00294825">
              <w:rPr>
                <w:rFonts w:ascii="Times New Roman" w:hAnsi="Times New Roman" w:cs="Times New Roman"/>
                <w:color w:val="0000FF"/>
                <w:sz w:val="20"/>
                <w:szCs w:val="20"/>
              </w:rPr>
              <w:t xml:space="preserve"> на </w:t>
            </w:r>
            <w:proofErr w:type="spellStart"/>
            <w:r w:rsidRPr="00294825">
              <w:rPr>
                <w:rFonts w:ascii="Times New Roman" w:hAnsi="Times New Roman" w:cs="Times New Roman"/>
                <w:color w:val="0000FF"/>
                <w:sz w:val="20"/>
                <w:szCs w:val="20"/>
              </w:rPr>
              <w:t>прибуток</w:t>
            </w:r>
            <w:proofErr w:type="spellEnd"/>
            <w:r w:rsidRPr="00294825">
              <w:rPr>
                <w:rFonts w:ascii="Times New Roman" w:hAnsi="Times New Roman" w:cs="Times New Roman"/>
                <w:color w:val="0000FF"/>
                <w:sz w:val="20"/>
                <w:szCs w:val="20"/>
              </w:rPr>
              <w:t xml:space="preserve"> (доходи) та </w:t>
            </w:r>
            <w:proofErr w:type="spellStart"/>
            <w:r w:rsidRPr="00294825">
              <w:rPr>
                <w:rFonts w:ascii="Times New Roman" w:hAnsi="Times New Roman" w:cs="Times New Roman"/>
                <w:color w:val="0000FF"/>
                <w:sz w:val="20"/>
                <w:szCs w:val="20"/>
              </w:rPr>
              <w:t>форми</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цієї</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довідки</w:t>
            </w:r>
            <w:proofErr w:type="spellEnd"/>
            <w:r w:rsidRPr="00294825">
              <w:rPr>
                <w:rFonts w:ascii="Times New Roman" w:hAnsi="Times New Roman" w:cs="Times New Roman"/>
                <w:color w:val="0000FF"/>
                <w:sz w:val="20"/>
                <w:szCs w:val="20"/>
              </w:rPr>
              <w:t>"</w:t>
            </w:r>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зареєстрованим</w:t>
            </w:r>
            <w:proofErr w:type="spellEnd"/>
            <w:r w:rsidRPr="00294825">
              <w:rPr>
                <w:rFonts w:ascii="Times New Roman" w:hAnsi="Times New Roman" w:cs="Times New Roman"/>
                <w:sz w:val="20"/>
                <w:szCs w:val="20"/>
              </w:rPr>
              <w:t xml:space="preserve"> у </w:t>
            </w:r>
            <w:proofErr w:type="spellStart"/>
            <w:r w:rsidRPr="00294825">
              <w:rPr>
                <w:rFonts w:ascii="Times New Roman" w:hAnsi="Times New Roman" w:cs="Times New Roman"/>
                <w:sz w:val="20"/>
                <w:szCs w:val="20"/>
              </w:rPr>
              <w:t>Міністерстві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юстиції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24 </w:t>
            </w:r>
            <w:proofErr w:type="spellStart"/>
            <w:r w:rsidRPr="00294825">
              <w:rPr>
                <w:rFonts w:ascii="Times New Roman" w:hAnsi="Times New Roman" w:cs="Times New Roman"/>
                <w:sz w:val="20"/>
                <w:szCs w:val="20"/>
              </w:rPr>
              <w:t>грудня</w:t>
            </w:r>
            <w:proofErr w:type="spellEnd"/>
            <w:r w:rsidRPr="00294825">
              <w:rPr>
                <w:rFonts w:ascii="Times New Roman" w:hAnsi="Times New Roman" w:cs="Times New Roman"/>
                <w:sz w:val="20"/>
                <w:szCs w:val="20"/>
              </w:rPr>
              <w:t xml:space="preserve"> 2012 року за N 2155/22467. </w:t>
            </w:r>
            <w:proofErr w:type="spellStart"/>
            <w:r w:rsidRPr="00294825">
              <w:rPr>
                <w:rFonts w:ascii="Times New Roman" w:hAnsi="Times New Roman" w:cs="Times New Roman"/>
                <w:sz w:val="20"/>
                <w:szCs w:val="20"/>
              </w:rPr>
              <w:t>Інформація</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мають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підтверджувати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наявність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економічної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доцільності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сенсу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такої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0487B112" w14:textId="77777777" w:rsidTr="00F8322E">
        <w:tc>
          <w:tcPr>
            <w:tcW w:w="1350" w:type="dxa"/>
          </w:tcPr>
          <w:p w14:paraId="3AE7D39A"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71</w:t>
            </w:r>
          </w:p>
        </w:tc>
        <w:tc>
          <w:tcPr>
            <w:tcW w:w="4570" w:type="dxa"/>
          </w:tcPr>
          <w:p w14:paraId="6AAD9695"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Валютна операція з перерахування суб'єктом валютної операції - постійним представництвом юридичної особи - нерезидента на рахунок юридичної особи - нерезидента, інтереси якої представляє на території України це представництво</w:t>
            </w:r>
          </w:p>
        </w:tc>
        <w:tc>
          <w:tcPr>
            <w:tcW w:w="8866" w:type="dxa"/>
          </w:tcPr>
          <w:p w14:paraId="2076B197"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учасників валютної операції;</w:t>
            </w:r>
            <w:r w:rsidRPr="00294825">
              <w:rPr>
                <w:rFonts w:ascii="Times New Roman" w:hAnsi="Times New Roman" w:cs="Times New Roman"/>
                <w:sz w:val="20"/>
                <w:szCs w:val="20"/>
                <w:lang w:val="uk-UA"/>
              </w:rPr>
              <w:br/>
              <w:t>3)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2208E395" w14:textId="77777777" w:rsidTr="00F8322E">
        <w:tc>
          <w:tcPr>
            <w:tcW w:w="1350" w:type="dxa"/>
          </w:tcPr>
          <w:p w14:paraId="64A0B064"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72</w:t>
            </w:r>
          </w:p>
        </w:tc>
        <w:tc>
          <w:tcPr>
            <w:tcW w:w="4570" w:type="dxa"/>
          </w:tcPr>
          <w:p w14:paraId="039BD6A8"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Валютна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операція</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повернення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іноземному</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інвестору</w:t>
            </w:r>
            <w:proofErr w:type="spellEnd"/>
            <w:r w:rsidRPr="00294825">
              <w:rPr>
                <w:rFonts w:ascii="Times New Roman" w:hAnsi="Times New Roman" w:cs="Times New Roman"/>
                <w:sz w:val="20"/>
                <w:szCs w:val="20"/>
              </w:rPr>
              <w:t xml:space="preserve">/нерезиденту </w:t>
            </w:r>
            <w:proofErr w:type="spellStart"/>
            <w:r w:rsidRPr="00294825">
              <w:rPr>
                <w:rFonts w:ascii="Times New Roman" w:hAnsi="Times New Roman" w:cs="Times New Roman"/>
                <w:sz w:val="20"/>
                <w:szCs w:val="20"/>
              </w:rPr>
              <w:t>коштів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отриманих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w:t>
            </w:r>
            <w:proofErr w:type="spellEnd"/>
            <w:r w:rsidRPr="00294825">
              <w:rPr>
                <w:rFonts w:ascii="Times New Roman" w:hAnsi="Times New Roman" w:cs="Times New Roman"/>
                <w:sz w:val="20"/>
                <w:szCs w:val="20"/>
              </w:rPr>
              <w:t xml:space="preserve"> продажу </w:t>
            </w:r>
            <w:proofErr w:type="spellStart"/>
            <w:r w:rsidRPr="00294825">
              <w:rPr>
                <w:rFonts w:ascii="Times New Roman" w:hAnsi="Times New Roman" w:cs="Times New Roman"/>
                <w:sz w:val="20"/>
                <w:szCs w:val="20"/>
              </w:rPr>
              <w:t>корпоративних</w:t>
            </w:r>
            <w:proofErr w:type="spellEnd"/>
            <w:r w:rsidRPr="00294825">
              <w:rPr>
                <w:rFonts w:ascii="Times New Roman" w:hAnsi="Times New Roman" w:cs="Times New Roman"/>
                <w:sz w:val="20"/>
                <w:szCs w:val="20"/>
              </w:rPr>
              <w:t xml:space="preserve"> прав / </w:t>
            </w:r>
            <w:proofErr w:type="spellStart"/>
            <w:r w:rsidRPr="00294825">
              <w:rPr>
                <w:rFonts w:ascii="Times New Roman" w:hAnsi="Times New Roman" w:cs="Times New Roman"/>
                <w:sz w:val="20"/>
                <w:szCs w:val="20"/>
              </w:rPr>
              <w:t>цінних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паперів</w:t>
            </w:r>
            <w:proofErr w:type="spellEnd"/>
          </w:p>
        </w:tc>
        <w:tc>
          <w:tcPr>
            <w:tcW w:w="8866" w:type="dxa"/>
          </w:tcPr>
          <w:p w14:paraId="0C8694D8"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учасників валютної операції;</w:t>
            </w:r>
            <w:r w:rsidRPr="00294825">
              <w:rPr>
                <w:rFonts w:ascii="Times New Roman" w:hAnsi="Times New Roman" w:cs="Times New Roman"/>
                <w:sz w:val="20"/>
                <w:szCs w:val="20"/>
                <w:lang w:val="uk-UA"/>
              </w:rPr>
              <w:br/>
              <w:t>3)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1538746E" w14:textId="77777777" w:rsidTr="00F8322E">
        <w:tc>
          <w:tcPr>
            <w:tcW w:w="1350" w:type="dxa"/>
          </w:tcPr>
          <w:p w14:paraId="4A0F9F0C"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73</w:t>
            </w:r>
          </w:p>
        </w:tc>
        <w:tc>
          <w:tcPr>
            <w:tcW w:w="4570" w:type="dxa"/>
          </w:tcPr>
          <w:p w14:paraId="545579FB"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Валютна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операція</w:t>
            </w:r>
            <w:proofErr w:type="spellEnd"/>
            <w:r w:rsidRPr="00294825">
              <w:rPr>
                <w:rFonts w:ascii="Times New Roman" w:hAnsi="Times New Roman" w:cs="Times New Roman"/>
                <w:sz w:val="20"/>
                <w:szCs w:val="20"/>
              </w:rPr>
              <w:t xml:space="preserve"> з </w:t>
            </w:r>
            <w:proofErr w:type="spellStart"/>
            <w:r w:rsidRPr="00294825">
              <w:rPr>
                <w:rFonts w:ascii="Times New Roman" w:hAnsi="Times New Roman" w:cs="Times New Roman"/>
                <w:sz w:val="20"/>
                <w:szCs w:val="20"/>
              </w:rPr>
              <w:t>перерахування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юридичною</w:t>
            </w:r>
            <w:proofErr w:type="spellEnd"/>
            <w:r w:rsidRPr="00294825">
              <w:rPr>
                <w:rFonts w:ascii="Times New Roman" w:hAnsi="Times New Roman" w:cs="Times New Roman"/>
                <w:sz w:val="20"/>
                <w:szCs w:val="20"/>
              </w:rPr>
              <w:t xml:space="preserve"> особою - резидентом </w:t>
            </w:r>
            <w:proofErr w:type="spellStart"/>
            <w:r w:rsidRPr="00294825">
              <w:rPr>
                <w:rFonts w:ascii="Times New Roman" w:hAnsi="Times New Roman" w:cs="Times New Roman"/>
                <w:sz w:val="20"/>
                <w:szCs w:val="20"/>
              </w:rPr>
              <w:t>коштів</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рахунки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власних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філій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представництв</w:t>
            </w:r>
            <w:proofErr w:type="spellEnd"/>
            <w:r w:rsidRPr="00294825">
              <w:rPr>
                <w:rFonts w:ascii="Times New Roman" w:hAnsi="Times New Roman" w:cs="Times New Roman"/>
                <w:sz w:val="20"/>
                <w:szCs w:val="20"/>
              </w:rPr>
              <w:t xml:space="preserve"> та </w:t>
            </w:r>
            <w:proofErr w:type="spellStart"/>
            <w:r w:rsidRPr="00294825">
              <w:rPr>
                <w:rFonts w:ascii="Times New Roman" w:hAnsi="Times New Roman" w:cs="Times New Roman"/>
                <w:sz w:val="20"/>
                <w:szCs w:val="20"/>
              </w:rPr>
              <w:t>інших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відокремлених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підрозділів</w:t>
            </w:r>
            <w:proofErr w:type="spellEnd"/>
            <w:r w:rsidRPr="00294825">
              <w:rPr>
                <w:rFonts w:ascii="Times New Roman" w:hAnsi="Times New Roman" w:cs="Times New Roman"/>
                <w:sz w:val="20"/>
                <w:szCs w:val="20"/>
              </w:rPr>
              <w:t xml:space="preserve"> без </w:t>
            </w:r>
            <w:proofErr w:type="spellStart"/>
            <w:r w:rsidRPr="00294825">
              <w:rPr>
                <w:rFonts w:ascii="Times New Roman" w:hAnsi="Times New Roman" w:cs="Times New Roman"/>
                <w:sz w:val="20"/>
                <w:szCs w:val="20"/>
              </w:rPr>
              <w:t>створення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юридичної</w:t>
            </w:r>
            <w:proofErr w:type="spellEnd"/>
            <w:r w:rsidRPr="00294825">
              <w:rPr>
                <w:rFonts w:ascii="Times New Roman" w:hAnsi="Times New Roman" w:cs="Times New Roman"/>
                <w:sz w:val="20"/>
                <w:szCs w:val="20"/>
              </w:rPr>
              <w:t xml:space="preserve"> особи, </w:t>
            </w:r>
            <w:proofErr w:type="spellStart"/>
            <w:r w:rsidRPr="00294825">
              <w:rPr>
                <w:rFonts w:ascii="Times New Roman" w:hAnsi="Times New Roman" w:cs="Times New Roman"/>
                <w:sz w:val="20"/>
                <w:szCs w:val="20"/>
              </w:rPr>
              <w:t>відкритих</w:t>
            </w:r>
            <w:proofErr w:type="spellEnd"/>
            <w:r w:rsidRPr="00294825">
              <w:rPr>
                <w:rFonts w:ascii="Times New Roman" w:hAnsi="Times New Roman" w:cs="Times New Roman"/>
                <w:sz w:val="20"/>
                <w:szCs w:val="20"/>
              </w:rPr>
              <w:t xml:space="preserve"> за кордоном</w:t>
            </w:r>
          </w:p>
        </w:tc>
        <w:tc>
          <w:tcPr>
            <w:tcW w:w="8866" w:type="dxa"/>
          </w:tcPr>
          <w:p w14:paraId="6E357E3A"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 xml:space="preserve">2) інформація/документи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та змісту діяльності учасників валютної операції;</w:t>
            </w:r>
            <w:r w:rsidRPr="00294825">
              <w:rPr>
                <w:rFonts w:ascii="Times New Roman" w:hAnsi="Times New Roman" w:cs="Times New Roman"/>
                <w:sz w:val="20"/>
                <w:szCs w:val="20"/>
                <w:lang w:val="uk-UA"/>
              </w:rPr>
              <w:br/>
              <w:t>3)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r>
            <w:r w:rsidRPr="00294825">
              <w:rPr>
                <w:rFonts w:ascii="Times New Roman" w:hAnsi="Times New Roman" w:cs="Times New Roman"/>
                <w:sz w:val="20"/>
                <w:szCs w:val="20"/>
                <w:lang w:val="uk-UA"/>
              </w:rPr>
              <w:lastRenderedPageBreak/>
              <w:t xml:space="preserve">4) розгорнутий (постатейний) кошторис та/або інші документи, що обґрунтовують потребу у фінансуванні закордонної діяльності </w:t>
            </w:r>
            <w:r w:rsidRPr="00294825">
              <w:rPr>
                <w:rFonts w:ascii="Times New Roman" w:hAnsi="Times New Roman" w:cs="Times New Roman"/>
                <w:sz w:val="20"/>
                <w:szCs w:val="20"/>
                <w:lang w:val="uk-UA"/>
              </w:rPr>
              <w:br/>
              <w:t>відокремленого підрозділу без створення юридичної особи.</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4E973107" w14:textId="77777777" w:rsidTr="00F8322E">
        <w:tc>
          <w:tcPr>
            <w:tcW w:w="1350" w:type="dxa"/>
          </w:tcPr>
          <w:p w14:paraId="31D74F18"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81</w:t>
            </w:r>
          </w:p>
        </w:tc>
        <w:tc>
          <w:tcPr>
            <w:tcW w:w="4570" w:type="dxa"/>
          </w:tcPr>
          <w:p w14:paraId="2C0208DD"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Регулярне</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здійснення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пов'язаних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які</w:t>
            </w:r>
            <w:proofErr w:type="spellEnd"/>
            <w:r w:rsidRPr="00294825">
              <w:rPr>
                <w:rFonts w:ascii="Times New Roman" w:hAnsi="Times New Roman" w:cs="Times New Roman"/>
                <w:sz w:val="20"/>
                <w:szCs w:val="20"/>
              </w:rPr>
              <w:t xml:space="preserve"> не </w:t>
            </w:r>
            <w:proofErr w:type="spellStart"/>
            <w:r w:rsidRPr="00294825">
              <w:rPr>
                <w:rFonts w:ascii="Times New Roman" w:hAnsi="Times New Roman" w:cs="Times New Roman"/>
                <w:sz w:val="20"/>
                <w:szCs w:val="20"/>
              </w:rPr>
              <w:t>потребують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надання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документів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групою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осіб</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користь</w:t>
            </w:r>
            <w:proofErr w:type="spellEnd"/>
            <w:r w:rsidRPr="00294825">
              <w:rPr>
                <w:rFonts w:ascii="Times New Roman" w:hAnsi="Times New Roman" w:cs="Times New Roman"/>
                <w:sz w:val="20"/>
                <w:szCs w:val="20"/>
              </w:rPr>
              <w:t xml:space="preserve"> одного контрагента на суму, </w:t>
            </w:r>
            <w:proofErr w:type="spellStart"/>
            <w:r w:rsidRPr="00294825">
              <w:rPr>
                <w:rFonts w:ascii="Times New Roman" w:hAnsi="Times New Roman" w:cs="Times New Roman"/>
                <w:sz w:val="20"/>
                <w:szCs w:val="20"/>
              </w:rPr>
              <w:t>що</w:t>
            </w:r>
            <w:proofErr w:type="spellEnd"/>
            <w:r w:rsidRPr="00294825">
              <w:rPr>
                <w:rFonts w:ascii="Times New Roman" w:hAnsi="Times New Roman" w:cs="Times New Roman"/>
                <w:sz w:val="20"/>
                <w:szCs w:val="20"/>
              </w:rPr>
              <w:t xml:space="preserve"> є </w:t>
            </w:r>
            <w:proofErr w:type="spellStart"/>
            <w:r w:rsidRPr="00294825">
              <w:rPr>
                <w:rFonts w:ascii="Times New Roman" w:hAnsi="Times New Roman" w:cs="Times New Roman"/>
                <w:sz w:val="20"/>
                <w:szCs w:val="20"/>
              </w:rPr>
              <w:t>меншою</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ніж</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розмір</w:t>
            </w:r>
            <w:proofErr w:type="spellEnd"/>
            <w:r w:rsidRPr="00294825">
              <w:rPr>
                <w:rFonts w:ascii="Times New Roman" w:hAnsi="Times New Roman" w:cs="Times New Roman"/>
                <w:sz w:val="20"/>
                <w:szCs w:val="20"/>
              </w:rPr>
              <w:t xml:space="preserve"> (в </w:t>
            </w:r>
            <w:proofErr w:type="spellStart"/>
            <w:r w:rsidRPr="00294825">
              <w:rPr>
                <w:rFonts w:ascii="Times New Roman" w:hAnsi="Times New Roman" w:cs="Times New Roman"/>
                <w:sz w:val="20"/>
                <w:szCs w:val="20"/>
              </w:rPr>
              <w:t>еквіваленті</w:t>
            </w:r>
            <w:proofErr w:type="spellEnd"/>
            <w:r w:rsidRPr="00294825">
              <w:rPr>
                <w:rFonts w:ascii="Times New Roman" w:hAnsi="Times New Roman" w:cs="Times New Roman"/>
                <w:sz w:val="20"/>
                <w:szCs w:val="20"/>
              </w:rPr>
              <w:t xml:space="preserve"> за </w:t>
            </w:r>
            <w:proofErr w:type="spellStart"/>
            <w:r w:rsidRPr="00294825">
              <w:rPr>
                <w:rFonts w:ascii="Times New Roman" w:hAnsi="Times New Roman" w:cs="Times New Roman"/>
                <w:sz w:val="20"/>
                <w:szCs w:val="20"/>
              </w:rPr>
              <w:t>офіційним</w:t>
            </w:r>
            <w:proofErr w:type="spellEnd"/>
            <w:r w:rsidRPr="00294825">
              <w:rPr>
                <w:rFonts w:ascii="Times New Roman" w:hAnsi="Times New Roman" w:cs="Times New Roman"/>
                <w:sz w:val="20"/>
                <w:szCs w:val="20"/>
              </w:rPr>
              <w:t xml:space="preserve"> курсом </w:t>
            </w:r>
            <w:proofErr w:type="spellStart"/>
            <w:r w:rsidRPr="00294825">
              <w:rPr>
                <w:rFonts w:ascii="Times New Roman" w:hAnsi="Times New Roman" w:cs="Times New Roman"/>
                <w:sz w:val="20"/>
                <w:szCs w:val="20"/>
              </w:rPr>
              <w:t>гривні</w:t>
            </w:r>
            <w:proofErr w:type="spellEnd"/>
            <w:r w:rsidRPr="00294825">
              <w:rPr>
                <w:rFonts w:ascii="Times New Roman" w:hAnsi="Times New Roman" w:cs="Times New Roman"/>
                <w:sz w:val="20"/>
                <w:szCs w:val="20"/>
              </w:rPr>
              <w:t xml:space="preserve"> до </w:t>
            </w:r>
            <w:proofErr w:type="spellStart"/>
            <w:r w:rsidRPr="00294825">
              <w:rPr>
                <w:rFonts w:ascii="Times New Roman" w:hAnsi="Times New Roman" w:cs="Times New Roman"/>
                <w:sz w:val="20"/>
                <w:szCs w:val="20"/>
              </w:rPr>
              <w:t>іноземних</w:t>
            </w:r>
            <w:proofErr w:type="spellEnd"/>
            <w:r w:rsidRPr="00294825">
              <w:rPr>
                <w:rFonts w:ascii="Times New Roman" w:hAnsi="Times New Roman" w:cs="Times New Roman"/>
                <w:sz w:val="20"/>
                <w:szCs w:val="20"/>
              </w:rPr>
              <w:t xml:space="preserve"> валют, установлений </w:t>
            </w:r>
            <w:proofErr w:type="spellStart"/>
            <w:r w:rsidRPr="00294825">
              <w:rPr>
                <w:rFonts w:ascii="Times New Roman" w:hAnsi="Times New Roman" w:cs="Times New Roman"/>
                <w:sz w:val="20"/>
                <w:szCs w:val="20"/>
              </w:rPr>
              <w:t>Національним</w:t>
            </w:r>
            <w:proofErr w:type="spellEnd"/>
            <w:r w:rsidRPr="00294825">
              <w:rPr>
                <w:rFonts w:ascii="Times New Roman" w:hAnsi="Times New Roman" w:cs="Times New Roman"/>
                <w:sz w:val="20"/>
                <w:szCs w:val="20"/>
              </w:rPr>
              <w:t xml:space="preserve"> банком </w:t>
            </w:r>
            <w:proofErr w:type="spellStart"/>
            <w:r w:rsidRPr="00294825">
              <w:rPr>
                <w:rFonts w:ascii="Times New Roman" w:hAnsi="Times New Roman" w:cs="Times New Roman"/>
                <w:sz w:val="20"/>
                <w:szCs w:val="20"/>
              </w:rPr>
              <w:t>України</w:t>
            </w:r>
            <w:proofErr w:type="spellEnd"/>
            <w:r w:rsidRPr="00294825">
              <w:rPr>
                <w:rFonts w:ascii="Times New Roman" w:hAnsi="Times New Roman" w:cs="Times New Roman"/>
                <w:sz w:val="20"/>
                <w:szCs w:val="20"/>
              </w:rPr>
              <w:t xml:space="preserve"> на дату </w:t>
            </w:r>
            <w:proofErr w:type="spellStart"/>
            <w:r w:rsidRPr="00294825">
              <w:rPr>
                <w:rFonts w:ascii="Times New Roman" w:hAnsi="Times New Roman" w:cs="Times New Roman"/>
                <w:sz w:val="20"/>
                <w:szCs w:val="20"/>
              </w:rPr>
              <w:t>здійснення</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передбачений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color w:val="0000FF"/>
                <w:sz w:val="20"/>
                <w:szCs w:val="20"/>
              </w:rPr>
              <w:t>статтею</w:t>
            </w:r>
            <w:proofErr w:type="spellEnd"/>
            <w:r w:rsidRPr="00294825">
              <w:rPr>
                <w:rFonts w:ascii="Times New Roman" w:hAnsi="Times New Roman" w:cs="Times New Roman"/>
                <w:color w:val="0000FF"/>
                <w:sz w:val="20"/>
                <w:szCs w:val="20"/>
              </w:rPr>
              <w:t xml:space="preserve"> 20 Закону </w:t>
            </w:r>
            <w:proofErr w:type="spellStart"/>
            <w:r w:rsidRPr="00294825">
              <w:rPr>
                <w:rFonts w:ascii="Times New Roman" w:hAnsi="Times New Roman" w:cs="Times New Roman"/>
                <w:color w:val="0000FF"/>
                <w:sz w:val="20"/>
                <w:szCs w:val="20"/>
              </w:rPr>
              <w:t>України</w:t>
            </w:r>
            <w:proofErr w:type="spellEnd"/>
            <w:r w:rsidRPr="00294825">
              <w:rPr>
                <w:rFonts w:ascii="Times New Roman" w:hAnsi="Times New Roman" w:cs="Times New Roman"/>
                <w:color w:val="0000FF"/>
                <w:sz w:val="20"/>
                <w:szCs w:val="20"/>
              </w:rPr>
              <w:t xml:space="preserve"> "Про </w:t>
            </w:r>
            <w:proofErr w:type="spellStart"/>
            <w:r w:rsidRPr="00294825">
              <w:rPr>
                <w:rFonts w:ascii="Times New Roman" w:hAnsi="Times New Roman" w:cs="Times New Roman"/>
                <w:color w:val="0000FF"/>
                <w:sz w:val="20"/>
                <w:szCs w:val="20"/>
              </w:rPr>
              <w:t>запобігання</w:t>
            </w:r>
            <w:proofErr w:type="spellEnd"/>
            <w:r w:rsidRPr="00294825">
              <w:rPr>
                <w:rFonts w:ascii="Times New Roman" w:hAnsi="Times New Roman" w:cs="Times New Roman"/>
                <w:color w:val="0000FF"/>
                <w:sz w:val="20"/>
                <w:szCs w:val="20"/>
              </w:rPr>
              <w:t xml:space="preserve"> та </w:t>
            </w:r>
            <w:proofErr w:type="spellStart"/>
            <w:r w:rsidRPr="00294825">
              <w:rPr>
                <w:rFonts w:ascii="Times New Roman" w:hAnsi="Times New Roman" w:cs="Times New Roman"/>
                <w:color w:val="0000FF"/>
                <w:sz w:val="20"/>
                <w:szCs w:val="20"/>
              </w:rPr>
              <w:t>протидію</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легалізації</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відмиванню</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доходів</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одержаних</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злочинним</w:t>
            </w:r>
            <w:proofErr w:type="spellEnd"/>
            <w:r w:rsidRPr="00294825">
              <w:rPr>
                <w:rFonts w:ascii="Times New Roman" w:hAnsi="Times New Roman" w:cs="Times New Roman"/>
                <w:color w:val="0000FF"/>
                <w:sz w:val="20"/>
                <w:szCs w:val="20"/>
              </w:rPr>
              <w:t xml:space="preserve"> шляхом, </w:t>
            </w:r>
            <w:proofErr w:type="spellStart"/>
            <w:r w:rsidRPr="00294825">
              <w:rPr>
                <w:rFonts w:ascii="Times New Roman" w:hAnsi="Times New Roman" w:cs="Times New Roman"/>
                <w:color w:val="0000FF"/>
                <w:sz w:val="20"/>
                <w:szCs w:val="20"/>
              </w:rPr>
              <w:t>фінансуванню</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тероризму</w:t>
            </w:r>
            <w:proofErr w:type="spellEnd"/>
            <w:r w:rsidRPr="00294825">
              <w:rPr>
                <w:rFonts w:ascii="Times New Roman" w:hAnsi="Times New Roman" w:cs="Times New Roman"/>
                <w:color w:val="0000FF"/>
                <w:sz w:val="20"/>
                <w:szCs w:val="20"/>
              </w:rPr>
              <w:t xml:space="preserve"> та </w:t>
            </w:r>
            <w:proofErr w:type="spellStart"/>
            <w:r w:rsidRPr="00294825">
              <w:rPr>
                <w:rFonts w:ascii="Times New Roman" w:hAnsi="Times New Roman" w:cs="Times New Roman"/>
                <w:color w:val="0000FF"/>
                <w:sz w:val="20"/>
                <w:szCs w:val="20"/>
              </w:rPr>
              <w:t>фінансуванню</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розповсюдження</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зброї</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масового</w:t>
            </w:r>
            <w:proofErr w:type="spellEnd"/>
            <w:r w:rsidRPr="00294825">
              <w:rPr>
                <w:rFonts w:ascii="Times New Roman" w:hAnsi="Times New Roman" w:cs="Times New Roman"/>
                <w:color w:val="0000FF"/>
                <w:sz w:val="20"/>
                <w:szCs w:val="20"/>
              </w:rPr>
              <w:t xml:space="preserve"> </w:t>
            </w:r>
            <w:proofErr w:type="spellStart"/>
            <w:r w:rsidRPr="00294825">
              <w:rPr>
                <w:rFonts w:ascii="Times New Roman" w:hAnsi="Times New Roman" w:cs="Times New Roman"/>
                <w:color w:val="0000FF"/>
                <w:sz w:val="20"/>
                <w:szCs w:val="20"/>
              </w:rPr>
              <w:t>знищення</w:t>
            </w:r>
            <w:proofErr w:type="spellEnd"/>
            <w:r w:rsidRPr="00294825">
              <w:rPr>
                <w:rFonts w:ascii="Times New Roman" w:hAnsi="Times New Roman" w:cs="Times New Roman"/>
                <w:color w:val="0000FF"/>
                <w:sz w:val="20"/>
                <w:szCs w:val="20"/>
              </w:rPr>
              <w:t>"</w:t>
            </w:r>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далі</w:t>
            </w:r>
            <w:proofErr w:type="spellEnd"/>
            <w:r w:rsidRPr="00294825">
              <w:rPr>
                <w:rFonts w:ascii="Times New Roman" w:hAnsi="Times New Roman" w:cs="Times New Roman"/>
                <w:sz w:val="20"/>
                <w:szCs w:val="20"/>
              </w:rPr>
              <w:t xml:space="preserve"> - </w:t>
            </w:r>
            <w:proofErr w:type="spellStart"/>
            <w:r w:rsidRPr="00294825">
              <w:rPr>
                <w:rFonts w:ascii="Times New Roman" w:hAnsi="Times New Roman" w:cs="Times New Roman"/>
                <w:sz w:val="20"/>
                <w:szCs w:val="20"/>
              </w:rPr>
              <w:t>незначна</w:t>
            </w:r>
            <w:proofErr w:type="spellEnd"/>
            <w:r w:rsidRPr="00294825">
              <w:rPr>
                <w:rFonts w:ascii="Times New Roman" w:hAnsi="Times New Roman" w:cs="Times New Roman"/>
                <w:sz w:val="20"/>
                <w:szCs w:val="20"/>
              </w:rPr>
              <w:t xml:space="preserve"> сума)</w:t>
            </w:r>
          </w:p>
        </w:tc>
        <w:tc>
          <w:tcPr>
            <w:tcW w:w="8866" w:type="dxa"/>
          </w:tcPr>
          <w:p w14:paraId="651AC227"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документи, що є підставою для здійснення валютних операцій;</w:t>
            </w:r>
            <w:r w:rsidRPr="00294825">
              <w:rPr>
                <w:rFonts w:ascii="Times New Roman" w:hAnsi="Times New Roman" w:cs="Times New Roman"/>
                <w:sz w:val="20"/>
                <w:szCs w:val="20"/>
                <w:lang w:val="uk-UA"/>
              </w:rPr>
              <w:br/>
              <w:t>2) документи/інформація, які мають підтверджувати доцільність здійснення валютних операцій на незначну суму;</w:t>
            </w:r>
            <w:r w:rsidRPr="00294825">
              <w:rPr>
                <w:rFonts w:ascii="Times New Roman" w:hAnsi="Times New Roman" w:cs="Times New Roman"/>
                <w:sz w:val="20"/>
                <w:szCs w:val="20"/>
                <w:lang w:val="uk-UA"/>
              </w:rPr>
              <w:br/>
              <w:t>3) документи/інформація,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09CC680F" w14:textId="77777777" w:rsidTr="00F8322E">
        <w:tc>
          <w:tcPr>
            <w:tcW w:w="1350" w:type="dxa"/>
          </w:tcPr>
          <w:p w14:paraId="1940B1BC"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82</w:t>
            </w:r>
          </w:p>
        </w:tc>
        <w:tc>
          <w:tcPr>
            <w:tcW w:w="4570" w:type="dxa"/>
          </w:tcPr>
          <w:p w14:paraId="61EF4B1E"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 xml:space="preserve">Дроблення валютної операції - штучне ділення загальної суми валютної операції, яка підлягає аналізу та перевірці відповідно до вимог цього Положення, що передбачає одночасну наявність таких ознак: </w:t>
            </w:r>
            <w:r w:rsidRPr="00294825">
              <w:rPr>
                <w:rFonts w:ascii="Times New Roman" w:hAnsi="Times New Roman" w:cs="Times New Roman"/>
                <w:sz w:val="20"/>
                <w:szCs w:val="20"/>
                <w:lang w:val="uk-UA"/>
              </w:rPr>
              <w:br/>
              <w:t xml:space="preserve">валютні операції здійснюються однією особою; </w:t>
            </w:r>
            <w:r w:rsidRPr="00294825">
              <w:rPr>
                <w:rFonts w:ascii="Times New Roman" w:hAnsi="Times New Roman" w:cs="Times New Roman"/>
                <w:sz w:val="20"/>
                <w:szCs w:val="20"/>
                <w:lang w:val="uk-UA"/>
              </w:rPr>
              <w:br/>
              <w:t xml:space="preserve">валютні операції пов'язані між собою одними контрагентами, підставами (договором, контрактом, угодою, іншим документом, що застосовується в міжнародній практиці та може уважатися договором), призначенням валютної операції; </w:t>
            </w:r>
            <w:r w:rsidRPr="00294825">
              <w:rPr>
                <w:rFonts w:ascii="Times New Roman" w:hAnsi="Times New Roman" w:cs="Times New Roman"/>
                <w:sz w:val="20"/>
                <w:szCs w:val="20"/>
                <w:lang w:val="uk-UA"/>
              </w:rPr>
              <w:br/>
              <w:t xml:space="preserve">кожна валютна операція здійснюється на незначну суму; </w:t>
            </w:r>
            <w:r w:rsidRPr="00294825">
              <w:rPr>
                <w:rFonts w:ascii="Times New Roman" w:hAnsi="Times New Roman" w:cs="Times New Roman"/>
                <w:sz w:val="20"/>
                <w:szCs w:val="20"/>
                <w:lang w:val="uk-UA"/>
              </w:rPr>
              <w:br/>
              <w:t xml:space="preserve">валютні операції здійснюються не менше, ніж три рази на календарний тиждень та/або десять разів на календарний місяць; </w:t>
            </w:r>
            <w:r w:rsidRPr="00294825">
              <w:rPr>
                <w:rFonts w:ascii="Times New Roman" w:hAnsi="Times New Roman" w:cs="Times New Roman"/>
                <w:sz w:val="20"/>
                <w:szCs w:val="20"/>
                <w:lang w:val="uk-UA"/>
              </w:rPr>
              <w:br/>
              <w:t xml:space="preserve">загальна сума валютних операцій за календарний тиждень перевищує двократний розмір та/або за календарний місяць - восьмикратний розмір (в еквіваленті за офіційним курсом гривні до іноземних валют, установлений Національним </w:t>
            </w:r>
            <w:r w:rsidRPr="00294825">
              <w:rPr>
                <w:rFonts w:ascii="Times New Roman" w:hAnsi="Times New Roman" w:cs="Times New Roman"/>
                <w:sz w:val="20"/>
                <w:szCs w:val="20"/>
                <w:lang w:val="uk-UA"/>
              </w:rPr>
              <w:lastRenderedPageBreak/>
              <w:t xml:space="preserve">банком України на дату здійснення операції), передбачений </w:t>
            </w:r>
            <w:r w:rsidRPr="00294825">
              <w:rPr>
                <w:rFonts w:ascii="Times New Roman" w:hAnsi="Times New Roman" w:cs="Times New Roman"/>
                <w:color w:val="0000FF"/>
                <w:sz w:val="20"/>
                <w:szCs w:val="20"/>
                <w:lang w:val="uk-UA"/>
              </w:rPr>
              <w:t>статтею 20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294825">
              <w:rPr>
                <w:rFonts w:ascii="Times New Roman" w:hAnsi="Times New Roman" w:cs="Times New Roman"/>
                <w:sz w:val="20"/>
                <w:szCs w:val="20"/>
                <w:lang w:val="uk-UA"/>
              </w:rPr>
              <w:t xml:space="preserve">; </w:t>
            </w:r>
            <w:r w:rsidRPr="00294825">
              <w:rPr>
                <w:rFonts w:ascii="Times New Roman" w:hAnsi="Times New Roman" w:cs="Times New Roman"/>
                <w:sz w:val="20"/>
                <w:szCs w:val="20"/>
                <w:lang w:val="uk-UA"/>
              </w:rPr>
              <w:br/>
              <w:t>інші ознаки дроблення валютних операцій, які установлені на власний розсуд уповноваженої установи</w:t>
            </w:r>
          </w:p>
        </w:tc>
        <w:tc>
          <w:tcPr>
            <w:tcW w:w="8866" w:type="dxa"/>
          </w:tcPr>
          <w:p w14:paraId="3421A53A"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lastRenderedPageBreak/>
              <w:t>1) документи, що є підставою для здійснення валютних операцій;</w:t>
            </w:r>
            <w:r w:rsidRPr="00294825">
              <w:rPr>
                <w:rFonts w:ascii="Times New Roman" w:hAnsi="Times New Roman" w:cs="Times New Roman"/>
                <w:sz w:val="20"/>
                <w:szCs w:val="20"/>
                <w:lang w:val="uk-UA"/>
              </w:rPr>
              <w:br/>
              <w:t>2) документи/інформація, які мають підтверджувати доцільність здійснення валютних операцій на незначну суму;</w:t>
            </w:r>
            <w:r w:rsidRPr="00294825">
              <w:rPr>
                <w:rFonts w:ascii="Times New Roman" w:hAnsi="Times New Roman" w:cs="Times New Roman"/>
                <w:sz w:val="20"/>
                <w:szCs w:val="20"/>
                <w:lang w:val="uk-UA"/>
              </w:rPr>
              <w:br/>
              <w:t>3) документи/інформація, що підтверджують стан розрахунків (виконання/невиконання суб'єктом валютної операції зобов'язань за договором);</w:t>
            </w:r>
            <w:r w:rsidRPr="00294825">
              <w:rPr>
                <w:rFonts w:ascii="Times New Roman" w:hAnsi="Times New Roman" w:cs="Times New Roman"/>
                <w:sz w:val="20"/>
                <w:szCs w:val="20"/>
                <w:lang w:val="uk-UA"/>
              </w:rPr>
              <w:br/>
              <w:t>4) інформація/документи, що підтверджує(</w:t>
            </w:r>
            <w:proofErr w:type="spellStart"/>
            <w:r w:rsidRPr="00294825">
              <w:rPr>
                <w:rFonts w:ascii="Times New Roman" w:hAnsi="Times New Roman" w:cs="Times New Roman"/>
                <w:sz w:val="20"/>
                <w:szCs w:val="20"/>
                <w:lang w:val="uk-UA"/>
              </w:rPr>
              <w:t>ють</w:t>
            </w:r>
            <w:proofErr w:type="spellEnd"/>
            <w:r w:rsidRPr="00294825">
              <w:rPr>
                <w:rFonts w:ascii="Times New Roman" w:hAnsi="Times New Roman" w:cs="Times New Roman"/>
                <w:sz w:val="20"/>
                <w:szCs w:val="20"/>
                <w:lang w:val="uk-UA"/>
              </w:rPr>
              <w:t>) джерела походження коштів, які використовуються для здійснення валютних операцій.</w:t>
            </w:r>
            <w:r w:rsidRPr="00294825">
              <w:rPr>
                <w:rFonts w:ascii="Times New Roman" w:hAnsi="Times New Roman" w:cs="Times New Roman"/>
                <w:sz w:val="20"/>
                <w:szCs w:val="20"/>
                <w:lang w:val="uk-UA"/>
              </w:rPr>
              <w:br/>
              <w:t xml:space="preserve">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r w:rsidR="002902BB" w:rsidRPr="00294825" w14:paraId="53415D24" w14:textId="77777777" w:rsidTr="00F8322E">
        <w:tc>
          <w:tcPr>
            <w:tcW w:w="1350" w:type="dxa"/>
          </w:tcPr>
          <w:p w14:paraId="01C0AD98"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91</w:t>
            </w:r>
          </w:p>
        </w:tc>
        <w:tc>
          <w:tcPr>
            <w:tcW w:w="4570" w:type="dxa"/>
          </w:tcPr>
          <w:p w14:paraId="57D03ECA" w14:textId="77777777" w:rsidR="002902BB" w:rsidRPr="00294825" w:rsidRDefault="002902BB" w:rsidP="002902BB">
            <w:pPr>
              <w:rPr>
                <w:rFonts w:ascii="Times New Roman" w:hAnsi="Times New Roman" w:cs="Times New Roman"/>
                <w:sz w:val="20"/>
                <w:szCs w:val="20"/>
                <w:lang w:val="uk-UA"/>
              </w:rPr>
            </w:pPr>
            <w:proofErr w:type="spellStart"/>
            <w:r w:rsidRPr="00294825">
              <w:rPr>
                <w:rFonts w:ascii="Times New Roman" w:hAnsi="Times New Roman" w:cs="Times New Roman"/>
                <w:sz w:val="20"/>
                <w:szCs w:val="20"/>
              </w:rPr>
              <w:t>Наявність</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інших</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індикаторів</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валютної</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операції</w:t>
            </w:r>
            <w:proofErr w:type="spellEnd"/>
            <w:r w:rsidRPr="00294825">
              <w:rPr>
                <w:rFonts w:ascii="Times New Roman" w:hAnsi="Times New Roman" w:cs="Times New Roman"/>
                <w:sz w:val="20"/>
                <w:szCs w:val="20"/>
              </w:rPr>
              <w:t xml:space="preserve"> (на </w:t>
            </w:r>
            <w:proofErr w:type="spellStart"/>
            <w:r w:rsidRPr="00294825">
              <w:rPr>
                <w:rFonts w:ascii="Times New Roman" w:hAnsi="Times New Roman" w:cs="Times New Roman"/>
                <w:sz w:val="20"/>
                <w:szCs w:val="20"/>
              </w:rPr>
              <w:t>власний</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розсуд</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уповноваженої</w:t>
            </w:r>
            <w:proofErr w:type="spellEnd"/>
            <w:r w:rsidRPr="00294825">
              <w:rPr>
                <w:rFonts w:ascii="Times New Roman" w:hAnsi="Times New Roman" w:cs="Times New Roman"/>
                <w:sz w:val="20"/>
                <w:szCs w:val="20"/>
              </w:rPr>
              <w:t xml:space="preserve"> установи)</w:t>
            </w:r>
          </w:p>
        </w:tc>
        <w:tc>
          <w:tcPr>
            <w:tcW w:w="8866" w:type="dxa"/>
          </w:tcPr>
          <w:p w14:paraId="6B05A96B" w14:textId="77777777" w:rsidR="002902BB" w:rsidRPr="00294825" w:rsidRDefault="002902BB" w:rsidP="002902BB">
            <w:pPr>
              <w:rPr>
                <w:rFonts w:ascii="Times New Roman" w:hAnsi="Times New Roman" w:cs="Times New Roman"/>
                <w:sz w:val="20"/>
                <w:szCs w:val="20"/>
                <w:lang w:val="uk-UA"/>
              </w:rPr>
            </w:pPr>
            <w:r w:rsidRPr="00294825">
              <w:rPr>
                <w:rFonts w:ascii="Times New Roman" w:hAnsi="Times New Roman" w:cs="Times New Roman"/>
                <w:sz w:val="20"/>
                <w:szCs w:val="20"/>
                <w:lang w:val="uk-UA"/>
              </w:rPr>
              <w:t>1) інформація/документи, що може(</w:t>
            </w:r>
            <w:proofErr w:type="spellStart"/>
            <w:r w:rsidRPr="00294825">
              <w:rPr>
                <w:rFonts w:ascii="Times New Roman" w:hAnsi="Times New Roman" w:cs="Times New Roman"/>
                <w:sz w:val="20"/>
                <w:szCs w:val="20"/>
                <w:lang w:val="uk-UA"/>
              </w:rPr>
              <w:t>уть</w:t>
            </w:r>
            <w:proofErr w:type="spellEnd"/>
            <w:r w:rsidRPr="00294825">
              <w:rPr>
                <w:rFonts w:ascii="Times New Roman" w:hAnsi="Times New Roman" w:cs="Times New Roman"/>
                <w:sz w:val="20"/>
                <w:szCs w:val="20"/>
                <w:lang w:val="uk-UA"/>
              </w:rPr>
              <w:t>) підтвердити відповідність суті та розміру валютних операцій суб'єкта валютної операції його фінансовому стану та змісту діяльності, а також змісту діяльності контрагентів;</w:t>
            </w:r>
            <w:r w:rsidRPr="00294825">
              <w:rPr>
                <w:rFonts w:ascii="Times New Roman" w:hAnsi="Times New Roman" w:cs="Times New Roman"/>
                <w:sz w:val="20"/>
                <w:szCs w:val="20"/>
                <w:lang w:val="uk-UA"/>
              </w:rPr>
              <w:br/>
              <w:t xml:space="preserve">2) інша інформація/документи про валютну операцію та її учасників [уключаючи інформацію/документи щодо структури власності, кінцевих </w:t>
            </w:r>
            <w:proofErr w:type="spellStart"/>
            <w:r w:rsidRPr="00294825">
              <w:rPr>
                <w:rFonts w:ascii="Times New Roman" w:hAnsi="Times New Roman" w:cs="Times New Roman"/>
                <w:sz w:val="20"/>
                <w:szCs w:val="20"/>
                <w:lang w:val="uk-UA"/>
              </w:rPr>
              <w:t>бенефіціарних</w:t>
            </w:r>
            <w:proofErr w:type="spellEnd"/>
            <w:r w:rsidRPr="00294825">
              <w:rPr>
                <w:rFonts w:ascii="Times New Roman" w:hAnsi="Times New Roman" w:cs="Times New Roman"/>
                <w:sz w:val="20"/>
                <w:szCs w:val="20"/>
                <w:lang w:val="uk-UA"/>
              </w:rPr>
              <w:t xml:space="preserve"> власників (контролерів) учасників валютної операції]. Інформація/документи має/мають підтверджувати наявність економічної доцільності (сенсу) такої валютної операції. </w:t>
            </w:r>
            <w:r w:rsidRPr="00294825">
              <w:rPr>
                <w:rFonts w:ascii="Times New Roman" w:hAnsi="Times New Roman" w:cs="Times New Roman"/>
                <w:sz w:val="20"/>
                <w:szCs w:val="20"/>
              </w:rPr>
              <w:t xml:space="preserve">За </w:t>
            </w:r>
            <w:proofErr w:type="spellStart"/>
            <w:r w:rsidRPr="00294825">
              <w:rPr>
                <w:rFonts w:ascii="Times New Roman" w:hAnsi="Times New Roman" w:cs="Times New Roman"/>
                <w:sz w:val="20"/>
                <w:szCs w:val="20"/>
              </w:rPr>
              <w:t>необхідності</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уповноважена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установа</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має</w:t>
            </w:r>
            <w:proofErr w:type="spellEnd"/>
            <w:r w:rsidRPr="00294825">
              <w:rPr>
                <w:rFonts w:ascii="Times New Roman" w:hAnsi="Times New Roman" w:cs="Times New Roman"/>
                <w:sz w:val="20"/>
                <w:szCs w:val="20"/>
              </w:rPr>
              <w:t xml:space="preserve"> право </w:t>
            </w:r>
            <w:proofErr w:type="spellStart"/>
            <w:r w:rsidRPr="00294825">
              <w:rPr>
                <w:rFonts w:ascii="Times New Roman" w:hAnsi="Times New Roman" w:cs="Times New Roman"/>
                <w:sz w:val="20"/>
                <w:szCs w:val="20"/>
              </w:rPr>
              <w:t>витребувати</w:t>
            </w:r>
            <w:proofErr w:type="spellEnd"/>
            <w:r w:rsidRPr="00294825">
              <w:rPr>
                <w:rFonts w:ascii="Times New Roman" w:hAnsi="Times New Roman" w:cs="Times New Roman"/>
                <w:sz w:val="20"/>
                <w:szCs w:val="20"/>
              </w:rPr>
              <w:t xml:space="preserve"> </w:t>
            </w:r>
            <w:proofErr w:type="spellStart"/>
            <w:r w:rsidRPr="00294825">
              <w:rPr>
                <w:rFonts w:ascii="Times New Roman" w:hAnsi="Times New Roman" w:cs="Times New Roman"/>
                <w:sz w:val="20"/>
                <w:szCs w:val="20"/>
              </w:rPr>
              <w:t>додаткову</w:t>
            </w:r>
            <w:proofErr w:type="spellEnd"/>
            <w:r w:rsidRPr="00294825">
              <w:rPr>
                <w:rFonts w:ascii="Times New Roman" w:hAnsi="Times New Roman" w:cs="Times New Roman"/>
                <w:sz w:val="20"/>
                <w:szCs w:val="20"/>
              </w:rPr>
              <w:t xml:space="preserve">(і) </w:t>
            </w:r>
            <w:proofErr w:type="spellStart"/>
            <w:r w:rsidRPr="00294825">
              <w:rPr>
                <w:rFonts w:ascii="Times New Roman" w:hAnsi="Times New Roman" w:cs="Times New Roman"/>
                <w:sz w:val="20"/>
                <w:szCs w:val="20"/>
              </w:rPr>
              <w:t>інформацію</w:t>
            </w:r>
            <w:proofErr w:type="spellEnd"/>
            <w:r w:rsidRPr="00294825">
              <w:rPr>
                <w:rFonts w:ascii="Times New Roman" w:hAnsi="Times New Roman" w:cs="Times New Roman"/>
                <w:sz w:val="20"/>
                <w:szCs w:val="20"/>
              </w:rPr>
              <w:t>/</w:t>
            </w:r>
            <w:proofErr w:type="spellStart"/>
            <w:r w:rsidRPr="00294825">
              <w:rPr>
                <w:rFonts w:ascii="Times New Roman" w:hAnsi="Times New Roman" w:cs="Times New Roman"/>
                <w:sz w:val="20"/>
                <w:szCs w:val="20"/>
              </w:rPr>
              <w:t>документи</w:t>
            </w:r>
            <w:proofErr w:type="spellEnd"/>
          </w:p>
        </w:tc>
      </w:tr>
    </w:tbl>
    <w:p w14:paraId="0D9EFDE1" w14:textId="77777777" w:rsidR="002902BB" w:rsidRPr="00294825" w:rsidRDefault="002902BB">
      <w:pPr>
        <w:rPr>
          <w:rFonts w:ascii="Times New Roman" w:hAnsi="Times New Roman" w:cs="Times New Roman"/>
          <w:sz w:val="20"/>
          <w:szCs w:val="20"/>
          <w:lang w:val="uk-UA"/>
        </w:rPr>
      </w:pPr>
    </w:p>
    <w:sectPr w:rsidR="000A1787" w:rsidRPr="00294825" w:rsidSect="00F832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2E"/>
    <w:rsid w:val="002902BB"/>
    <w:rsid w:val="00294825"/>
    <w:rsid w:val="00A10953"/>
    <w:rsid w:val="00F04BB4"/>
    <w:rsid w:val="00F8322E"/>
    <w:rsid w:val="00FA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0005"/>
  <w15:docId w15:val="{8479E0E5-7963-4C48-8945-73AFD53A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5705</Words>
  <Characters>32523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Ручко Анна Вячеславівна</dc:creator>
  <cp:lastModifiedBy>Москаленко Наталія Леонідівна</cp:lastModifiedBy>
  <cp:revision>2</cp:revision>
  <dcterms:created xsi:type="dcterms:W3CDTF">2020-10-23T08:09:00Z</dcterms:created>
  <dcterms:modified xsi:type="dcterms:W3CDTF">2025-01-24T13:44:00Z</dcterms:modified>
</cp:coreProperties>
</file>